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0F" w:rsidRPr="00086708" w:rsidRDefault="004E5C0F" w:rsidP="005E3735">
      <w:pPr>
        <w:spacing w:after="0" w:line="240" w:lineRule="auto"/>
        <w:jc w:val="both"/>
        <w:rPr>
          <w:rFonts w:asciiTheme="minorHAnsi" w:hAnsiTheme="minorHAnsi" w:cstheme="minorHAnsi"/>
          <w:b/>
          <w:u w:val="single"/>
          <w:lang w:val="en-GB"/>
        </w:rPr>
      </w:pPr>
    </w:p>
    <w:tbl>
      <w:tblPr>
        <w:tblW w:w="0" w:type="auto"/>
        <w:shd w:val="clear" w:color="auto" w:fill="D9E2F3"/>
        <w:tblLook w:val="04A0"/>
      </w:tblPr>
      <w:tblGrid>
        <w:gridCol w:w="9212"/>
      </w:tblGrid>
      <w:tr w:rsidR="004E5C0F" w:rsidRPr="00086708" w:rsidTr="004E5C0F">
        <w:tc>
          <w:tcPr>
            <w:tcW w:w="9212" w:type="dxa"/>
            <w:shd w:val="clear" w:color="auto" w:fill="8EAADB"/>
          </w:tcPr>
          <w:p w:rsidR="004E5C0F" w:rsidRPr="00086708" w:rsidRDefault="004E5C0F" w:rsidP="005E3735">
            <w:pPr>
              <w:spacing w:after="160" w:line="240" w:lineRule="auto"/>
              <w:jc w:val="both"/>
              <w:rPr>
                <w:rFonts w:asciiTheme="minorHAnsi" w:hAnsiTheme="minorHAnsi" w:cstheme="minorHAnsi"/>
                <w:sz w:val="24"/>
                <w:szCs w:val="24"/>
                <w:lang w:val="fr-FR"/>
              </w:rPr>
            </w:pPr>
            <w:bookmarkStart w:id="0" w:name="_Toc425238770"/>
            <w:r w:rsidRPr="00086708">
              <w:rPr>
                <w:rFonts w:asciiTheme="minorHAnsi" w:hAnsiTheme="minorHAnsi" w:cstheme="minorHAnsi"/>
                <w:sz w:val="24"/>
                <w:szCs w:val="24"/>
                <w:lang w:val="fr-FR"/>
              </w:rPr>
              <w:t xml:space="preserve">MODEL </w:t>
            </w:r>
            <w:r w:rsidR="00FA0E53" w:rsidRPr="00086708">
              <w:rPr>
                <w:rFonts w:asciiTheme="minorHAnsi" w:hAnsiTheme="minorHAnsi" w:cstheme="minorHAnsi"/>
                <w:sz w:val="24"/>
                <w:szCs w:val="24"/>
                <w:lang w:val="fr-FR"/>
              </w:rPr>
              <w:t>OF THE</w:t>
            </w:r>
            <w:r w:rsidRPr="00086708">
              <w:rPr>
                <w:rFonts w:asciiTheme="minorHAnsi" w:hAnsiTheme="minorHAnsi" w:cstheme="minorHAnsi"/>
                <w:sz w:val="24"/>
                <w:szCs w:val="24"/>
                <w:lang w:val="fr-FR"/>
              </w:rPr>
              <w:t xml:space="preserve"> CONTRACT BETWEEN THE CONTRACTOR AND THE </w:t>
            </w:r>
            <w:r w:rsidR="00BE4366" w:rsidRPr="00086708">
              <w:rPr>
                <w:rFonts w:asciiTheme="minorHAnsi" w:hAnsiTheme="minorHAnsi" w:cstheme="minorHAnsi"/>
                <w:sz w:val="24"/>
                <w:szCs w:val="24"/>
                <w:lang w:val="fr-FR"/>
              </w:rPr>
              <w:t>PROJECT PARTNER</w:t>
            </w:r>
            <w:bookmarkEnd w:id="0"/>
          </w:p>
          <w:p w:rsidR="008F0329" w:rsidRPr="00086708" w:rsidRDefault="0023271E" w:rsidP="005E3735">
            <w:pPr>
              <w:spacing w:after="160" w:line="240" w:lineRule="auto"/>
              <w:jc w:val="both"/>
              <w:rPr>
                <w:rFonts w:asciiTheme="minorHAnsi" w:hAnsiTheme="minorHAnsi" w:cstheme="minorHAnsi"/>
                <w:b/>
                <w:i/>
                <w:iCs/>
                <w:lang w:val="fr-FR"/>
              </w:rPr>
            </w:pPr>
            <w:r w:rsidRPr="00086708">
              <w:rPr>
                <w:rFonts w:asciiTheme="minorHAnsi" w:hAnsiTheme="minorHAnsi" w:cstheme="minorHAnsi"/>
                <w:b/>
                <w:i/>
                <w:iCs/>
                <w:sz w:val="24"/>
                <w:szCs w:val="24"/>
                <w:lang w:val="fr-FR"/>
              </w:rPr>
              <w:t>M</w:t>
            </w:r>
            <w:r w:rsidR="00FA0E53" w:rsidRPr="00086708">
              <w:rPr>
                <w:rFonts w:asciiTheme="minorHAnsi" w:hAnsiTheme="minorHAnsi" w:cstheme="minorHAnsi"/>
                <w:b/>
                <w:i/>
                <w:iCs/>
                <w:sz w:val="24"/>
                <w:szCs w:val="24"/>
                <w:lang w:val="fr-FR"/>
              </w:rPr>
              <w:t>ODEL UGOVORA IZMEĐU PONUĐAČA</w:t>
            </w:r>
            <w:r w:rsidR="008F0329" w:rsidRPr="00086708">
              <w:rPr>
                <w:rFonts w:asciiTheme="minorHAnsi" w:hAnsiTheme="minorHAnsi" w:cstheme="minorHAnsi"/>
                <w:b/>
                <w:i/>
                <w:iCs/>
                <w:sz w:val="24"/>
                <w:szCs w:val="24"/>
                <w:lang w:val="fr-FR"/>
              </w:rPr>
              <w:t xml:space="preserve"> I </w:t>
            </w:r>
            <w:r w:rsidR="00C63A8E" w:rsidRPr="00086708">
              <w:rPr>
                <w:rFonts w:asciiTheme="minorHAnsi" w:hAnsiTheme="minorHAnsi" w:cstheme="minorHAnsi"/>
                <w:b/>
                <w:i/>
                <w:iCs/>
                <w:sz w:val="24"/>
                <w:szCs w:val="24"/>
                <w:lang w:val="fr-FR"/>
              </w:rPr>
              <w:t>PROJEKTNOG PARTNERA</w:t>
            </w:r>
          </w:p>
        </w:tc>
      </w:tr>
    </w:tbl>
    <w:p w:rsidR="00986BEC" w:rsidRDefault="00986BEC" w:rsidP="005E3735">
      <w:pPr>
        <w:spacing w:after="0" w:line="240" w:lineRule="auto"/>
        <w:jc w:val="both"/>
        <w:rPr>
          <w:rFonts w:asciiTheme="minorHAnsi" w:hAnsiTheme="minorHAnsi" w:cstheme="minorHAnsi"/>
          <w:lang w:val="en-GB"/>
        </w:rPr>
      </w:pPr>
    </w:p>
    <w:p w:rsidR="0072590A" w:rsidRPr="00086708" w:rsidRDefault="0072590A"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CONTRACT TITLE: </w:t>
      </w:r>
      <w:r w:rsidR="00C33D64" w:rsidRPr="00086708">
        <w:rPr>
          <w:rFonts w:asciiTheme="minorHAnsi" w:hAnsiTheme="minorHAnsi" w:cstheme="minorHAnsi"/>
          <w:lang w:val="en-GB"/>
        </w:rPr>
        <w:t>Construction of the new bird observation tower in Radus and reparation of the existing bird observation tower in Stanaj on Skadar lake.</w:t>
      </w:r>
    </w:p>
    <w:p w:rsidR="008F0329" w:rsidRPr="00086708" w:rsidRDefault="00FB431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NAZIV</w:t>
      </w:r>
      <w:r w:rsidR="008F0329" w:rsidRPr="00086708">
        <w:rPr>
          <w:rFonts w:asciiTheme="minorHAnsi" w:hAnsiTheme="minorHAnsi" w:cstheme="minorHAnsi"/>
          <w:b/>
          <w:i/>
          <w:lang w:val="en-GB"/>
        </w:rPr>
        <w:t xml:space="preserve"> UGOVORA:</w:t>
      </w:r>
      <w:r w:rsidR="00C33D64" w:rsidRPr="00086708">
        <w:rPr>
          <w:rFonts w:asciiTheme="minorHAnsi" w:hAnsiTheme="minorHAnsi" w:cstheme="minorHAnsi"/>
          <w:b/>
          <w:i/>
          <w:lang w:val="en-GB"/>
        </w:rPr>
        <w:t xml:space="preserve"> Izgradnja nove osmatračnice za posmatranje ptica na Radušu i popravka postrojeće osmatračnice za posmatranje ptica na Stanaju na Skadarskom jezeru.</w:t>
      </w:r>
    </w:p>
    <w:p w:rsidR="008F0329" w:rsidRDefault="0072590A"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REF:</w:t>
      </w:r>
      <w:r w:rsidRPr="00086708">
        <w:rPr>
          <w:rFonts w:asciiTheme="minorHAnsi" w:hAnsiTheme="minorHAnsi" w:cstheme="minorHAnsi"/>
          <w:b/>
          <w:lang w:val="en-GB"/>
        </w:rPr>
        <w:t xml:space="preserve"> </w:t>
      </w:r>
      <w:r w:rsidR="00C33D64" w:rsidRPr="00086708">
        <w:rPr>
          <w:rFonts w:asciiTheme="minorHAnsi" w:hAnsiTheme="minorHAnsi" w:cstheme="minorHAnsi"/>
          <w:lang w:val="en-GB"/>
        </w:rPr>
        <w:t>03/2021</w:t>
      </w:r>
      <w:r w:rsidR="00086708">
        <w:rPr>
          <w:rFonts w:asciiTheme="minorHAnsi" w:hAnsiTheme="minorHAnsi" w:cstheme="minorHAnsi"/>
          <w:lang w:val="en-GB"/>
        </w:rPr>
        <w:t xml:space="preserve"> / </w:t>
      </w:r>
      <w:r w:rsidR="00086708" w:rsidRPr="00086708">
        <w:rPr>
          <w:rFonts w:asciiTheme="minorHAnsi" w:hAnsiTheme="minorHAnsi" w:cstheme="minorHAnsi"/>
          <w:b/>
          <w:i/>
          <w:lang w:val="en-GB"/>
        </w:rPr>
        <w:t>Broj ugovora</w:t>
      </w:r>
      <w:r w:rsidR="008F0329" w:rsidRPr="00086708">
        <w:rPr>
          <w:rFonts w:asciiTheme="minorHAnsi" w:hAnsiTheme="minorHAnsi" w:cstheme="minorHAnsi"/>
          <w:b/>
          <w:i/>
          <w:lang w:val="en-GB"/>
        </w:rPr>
        <w:t>:</w:t>
      </w:r>
      <w:r w:rsidR="00C4102A" w:rsidRPr="00086708">
        <w:rPr>
          <w:rFonts w:asciiTheme="minorHAnsi" w:hAnsiTheme="minorHAnsi" w:cstheme="minorHAnsi"/>
          <w:b/>
          <w:i/>
        </w:rPr>
        <w:t xml:space="preserve"> </w:t>
      </w:r>
      <w:r w:rsidR="00C33D64" w:rsidRPr="00086708">
        <w:rPr>
          <w:rFonts w:asciiTheme="minorHAnsi" w:hAnsiTheme="minorHAnsi" w:cstheme="minorHAnsi"/>
          <w:b/>
          <w:i/>
          <w:lang w:val="en-GB"/>
        </w:rPr>
        <w:t>03/2021</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8F0329" w:rsidRDefault="00086708"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Concluded between</w:t>
      </w:r>
      <w:r>
        <w:rPr>
          <w:rFonts w:asciiTheme="minorHAnsi" w:hAnsiTheme="minorHAnsi" w:cstheme="minorHAnsi"/>
          <w:lang w:val="en-GB"/>
        </w:rPr>
        <w:t xml:space="preserve"> / </w:t>
      </w:r>
      <w:r>
        <w:rPr>
          <w:rFonts w:asciiTheme="minorHAnsi" w:hAnsiTheme="minorHAnsi" w:cstheme="minorHAnsi"/>
          <w:b/>
          <w:i/>
          <w:lang w:val="en-GB"/>
        </w:rPr>
        <w:t>Zaključen</w:t>
      </w:r>
      <w:r w:rsidR="008F0329" w:rsidRPr="00086708">
        <w:rPr>
          <w:rFonts w:asciiTheme="minorHAnsi" w:hAnsiTheme="minorHAnsi" w:cstheme="minorHAnsi"/>
          <w:b/>
          <w:i/>
          <w:lang w:val="en-GB"/>
        </w:rPr>
        <w:t xml:space="preserve"> između:</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086708" w:rsidRDefault="009602A0"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PUBLIC ENTERPRISE OF NATIONAL PARKS OF MONTENEGRO</w:t>
      </w:r>
      <w:r w:rsidR="00086708">
        <w:rPr>
          <w:rFonts w:asciiTheme="minorHAnsi" w:hAnsiTheme="minorHAnsi" w:cstheme="minorHAnsi"/>
          <w:lang w:val="en-GB"/>
        </w:rPr>
        <w:t xml:space="preserve"> </w:t>
      </w:r>
    </w:p>
    <w:p w:rsidR="009602A0" w:rsidRPr="00086708" w:rsidRDefault="009602A0"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JAVNO PREDUZEĆE ZA NACIONALNE PARKOVE CRNE GORE</w:t>
      </w:r>
    </w:p>
    <w:p w:rsidR="009602A0" w:rsidRPr="00086708" w:rsidRDefault="009602A0"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Trg vojvode Becir bega Osmanagica 16, Podgorica</w:t>
      </w:r>
    </w:p>
    <w:p w:rsidR="009602A0" w:rsidRPr="00086708" w:rsidRDefault="00086708" w:rsidP="005E3735">
      <w:pPr>
        <w:spacing w:after="0" w:line="240" w:lineRule="auto"/>
        <w:jc w:val="both"/>
        <w:rPr>
          <w:rFonts w:asciiTheme="minorHAnsi" w:hAnsiTheme="minorHAnsi" w:cstheme="minorHAnsi"/>
          <w:b/>
          <w:i/>
          <w:lang w:val="en-GB"/>
        </w:rPr>
      </w:pPr>
      <w:r>
        <w:rPr>
          <w:rFonts w:asciiTheme="minorHAnsi" w:hAnsiTheme="minorHAnsi" w:cstheme="minorHAnsi"/>
          <w:lang w:val="en-GB"/>
        </w:rPr>
        <w:t xml:space="preserve">Represented by / </w:t>
      </w:r>
      <w:r w:rsidRPr="00086708">
        <w:rPr>
          <w:rFonts w:asciiTheme="minorHAnsi" w:hAnsiTheme="minorHAnsi" w:cstheme="minorHAnsi"/>
          <w:b/>
          <w:i/>
          <w:lang w:val="en-GB"/>
        </w:rPr>
        <w:t>Predstavnik:</w:t>
      </w:r>
    </w:p>
    <w:p w:rsidR="0072590A" w:rsidRPr="00086708" w:rsidRDefault="00086708" w:rsidP="005E3735">
      <w:pPr>
        <w:spacing w:after="0" w:line="240" w:lineRule="auto"/>
        <w:jc w:val="both"/>
        <w:rPr>
          <w:rFonts w:asciiTheme="minorHAnsi" w:hAnsiTheme="minorHAnsi" w:cstheme="minorHAnsi"/>
          <w:b/>
          <w:i/>
          <w:lang w:val="en-GB"/>
        </w:rPr>
      </w:pPr>
      <w:r>
        <w:rPr>
          <w:rFonts w:asciiTheme="minorHAnsi" w:hAnsiTheme="minorHAnsi" w:cstheme="minorHAnsi"/>
          <w:lang w:val="en-GB"/>
        </w:rPr>
        <w:t xml:space="preserve">Project partner / </w:t>
      </w:r>
      <w:r w:rsidR="00422A34">
        <w:rPr>
          <w:rFonts w:asciiTheme="minorHAnsi" w:hAnsiTheme="minorHAnsi" w:cstheme="minorHAnsi"/>
          <w:b/>
          <w:i/>
          <w:lang w:val="en-GB"/>
        </w:rPr>
        <w:t>Naručilac</w:t>
      </w:r>
    </w:p>
    <w:p w:rsidR="00086708" w:rsidRDefault="00086708" w:rsidP="005E3735">
      <w:pPr>
        <w:spacing w:after="0" w:line="240" w:lineRule="auto"/>
        <w:jc w:val="both"/>
        <w:rPr>
          <w:rFonts w:asciiTheme="minorHAnsi" w:hAnsiTheme="minorHAnsi" w:cstheme="minorHAnsi"/>
          <w:lang w:val="en-GB"/>
        </w:rPr>
      </w:pPr>
    </w:p>
    <w:p w:rsidR="008F0329" w:rsidRPr="00086708" w:rsidRDefault="00086708" w:rsidP="005E3735">
      <w:pPr>
        <w:spacing w:after="0" w:line="240" w:lineRule="auto"/>
        <w:jc w:val="both"/>
        <w:rPr>
          <w:rFonts w:asciiTheme="minorHAnsi" w:hAnsiTheme="minorHAnsi" w:cstheme="minorHAnsi"/>
          <w:lang w:val="en-GB"/>
        </w:rPr>
      </w:pPr>
      <w:r>
        <w:rPr>
          <w:rFonts w:asciiTheme="minorHAnsi" w:hAnsiTheme="minorHAnsi" w:cstheme="minorHAnsi"/>
          <w:lang w:val="en-GB"/>
        </w:rPr>
        <w:t>and /</w:t>
      </w:r>
      <w:r w:rsidRPr="00086708">
        <w:rPr>
          <w:rFonts w:asciiTheme="minorHAnsi" w:hAnsiTheme="minorHAnsi" w:cstheme="minorHAnsi"/>
          <w:b/>
          <w:lang w:val="en-GB"/>
        </w:rPr>
        <w:t xml:space="preserve"> </w:t>
      </w:r>
      <w:r w:rsidRPr="00086708">
        <w:rPr>
          <w:rFonts w:asciiTheme="minorHAnsi" w:hAnsiTheme="minorHAnsi" w:cstheme="minorHAnsi"/>
          <w:b/>
          <w:i/>
          <w:lang w:val="en-GB"/>
        </w:rPr>
        <w:t>i</w:t>
      </w:r>
    </w:p>
    <w:p w:rsidR="0072590A" w:rsidRPr="00086708" w:rsidRDefault="0072590A" w:rsidP="005E3735">
      <w:pPr>
        <w:spacing w:after="0" w:line="240" w:lineRule="auto"/>
        <w:jc w:val="both"/>
        <w:rPr>
          <w:rFonts w:asciiTheme="minorHAnsi" w:hAnsiTheme="minorHAnsi" w:cstheme="minorHAnsi"/>
          <w:lang w:val="en-GB"/>
        </w:rPr>
      </w:pPr>
    </w:p>
    <w:p w:rsidR="008F0329" w:rsidRPr="00422A34" w:rsidRDefault="0072590A" w:rsidP="005E3735">
      <w:pPr>
        <w:spacing w:after="0" w:line="240" w:lineRule="auto"/>
        <w:jc w:val="both"/>
        <w:rPr>
          <w:rFonts w:asciiTheme="minorHAnsi" w:hAnsiTheme="minorHAnsi" w:cstheme="minorHAnsi"/>
          <w:b/>
          <w:lang w:val="en-GB"/>
        </w:rPr>
      </w:pPr>
      <w:r w:rsidRPr="00422A34">
        <w:rPr>
          <w:rFonts w:asciiTheme="minorHAnsi" w:hAnsiTheme="minorHAnsi" w:cstheme="minorHAnsi"/>
          <w:lang w:val="en-GB"/>
        </w:rPr>
        <w:t>Title</w:t>
      </w:r>
      <w:r w:rsidR="00086708" w:rsidRPr="00422A34">
        <w:rPr>
          <w:rFonts w:asciiTheme="minorHAnsi" w:hAnsiTheme="minorHAnsi" w:cstheme="minorHAnsi"/>
          <w:lang w:val="en-GB"/>
        </w:rPr>
        <w:t xml:space="preserve"> / </w:t>
      </w:r>
      <w:r w:rsidR="00086708" w:rsidRPr="00422A34">
        <w:rPr>
          <w:rFonts w:asciiTheme="minorHAnsi" w:hAnsiTheme="minorHAnsi" w:cstheme="minorHAnsi"/>
          <w:b/>
          <w:lang w:val="en-GB"/>
        </w:rPr>
        <w:t>Naziv</w:t>
      </w:r>
      <w:r w:rsidR="00422A34">
        <w:rPr>
          <w:rFonts w:asciiTheme="minorHAnsi" w:hAnsiTheme="minorHAnsi" w:cstheme="minorHAnsi"/>
          <w:b/>
          <w:lang w:val="en-GB"/>
        </w:rPr>
        <w:t>:</w:t>
      </w:r>
    </w:p>
    <w:p w:rsidR="008F0329" w:rsidRPr="00422A34" w:rsidRDefault="0072590A" w:rsidP="005E3735">
      <w:pPr>
        <w:spacing w:after="0" w:line="240" w:lineRule="auto"/>
        <w:jc w:val="both"/>
        <w:rPr>
          <w:rFonts w:asciiTheme="minorHAnsi" w:hAnsiTheme="minorHAnsi" w:cstheme="minorHAnsi"/>
          <w:b/>
          <w:iCs/>
          <w:lang w:val="en-GB"/>
        </w:rPr>
      </w:pPr>
      <w:r w:rsidRPr="00422A34">
        <w:rPr>
          <w:rFonts w:asciiTheme="minorHAnsi" w:hAnsiTheme="minorHAnsi" w:cstheme="minorHAnsi"/>
          <w:lang w:val="en-GB"/>
        </w:rPr>
        <w:t>Address of the contractor</w:t>
      </w:r>
      <w:r w:rsidR="00086708" w:rsidRPr="00422A34">
        <w:rPr>
          <w:rFonts w:asciiTheme="minorHAnsi" w:hAnsiTheme="minorHAnsi" w:cstheme="minorHAnsi"/>
          <w:lang w:val="en-GB"/>
        </w:rPr>
        <w:t xml:space="preserve"> / </w:t>
      </w:r>
      <w:r w:rsidR="00270C9B" w:rsidRPr="00422A34">
        <w:rPr>
          <w:rFonts w:asciiTheme="minorHAnsi" w:hAnsiTheme="minorHAnsi" w:cstheme="minorHAnsi"/>
          <w:b/>
          <w:iCs/>
          <w:lang w:val="en-GB"/>
        </w:rPr>
        <w:t>Adresa ugovarač</w:t>
      </w:r>
      <w:r w:rsidR="00086708" w:rsidRPr="00422A34">
        <w:rPr>
          <w:rFonts w:asciiTheme="minorHAnsi" w:hAnsiTheme="minorHAnsi" w:cstheme="minorHAnsi"/>
          <w:b/>
          <w:iCs/>
          <w:lang w:val="en-GB"/>
        </w:rPr>
        <w:t>a</w:t>
      </w:r>
      <w:r w:rsidR="00422A34">
        <w:rPr>
          <w:rFonts w:asciiTheme="minorHAnsi" w:hAnsiTheme="minorHAnsi" w:cstheme="minorHAnsi"/>
          <w:b/>
          <w:iCs/>
          <w:lang w:val="en-GB"/>
        </w:rPr>
        <w:t>:</w:t>
      </w:r>
    </w:p>
    <w:p w:rsidR="008F0329" w:rsidRPr="00422A34" w:rsidRDefault="00086708" w:rsidP="005E3735">
      <w:pPr>
        <w:spacing w:after="0" w:line="240" w:lineRule="auto"/>
        <w:jc w:val="both"/>
        <w:rPr>
          <w:rFonts w:asciiTheme="minorHAnsi" w:hAnsiTheme="minorHAnsi" w:cstheme="minorHAnsi"/>
          <w:i/>
          <w:lang w:val="en-GB"/>
        </w:rPr>
      </w:pPr>
      <w:r w:rsidRPr="00422A34">
        <w:rPr>
          <w:rFonts w:asciiTheme="minorHAnsi" w:hAnsiTheme="minorHAnsi" w:cstheme="minorHAnsi"/>
          <w:lang w:val="en-GB"/>
        </w:rPr>
        <w:t xml:space="preserve">Represented by / </w:t>
      </w:r>
      <w:r w:rsidR="007854B2" w:rsidRPr="00422A34">
        <w:rPr>
          <w:rFonts w:asciiTheme="minorHAnsi" w:hAnsiTheme="minorHAnsi" w:cstheme="minorHAnsi"/>
          <w:b/>
          <w:i/>
          <w:lang w:val="en-GB"/>
        </w:rPr>
        <w:t>Predstavnik</w:t>
      </w:r>
      <w:r w:rsidR="008F0329" w:rsidRPr="00422A34">
        <w:rPr>
          <w:rFonts w:asciiTheme="minorHAnsi" w:hAnsiTheme="minorHAnsi" w:cstheme="minorHAnsi"/>
          <w:b/>
          <w:i/>
          <w:lang w:val="en-GB"/>
        </w:rPr>
        <w:t>:</w:t>
      </w:r>
    </w:p>
    <w:p w:rsidR="008F0329" w:rsidRPr="00086708" w:rsidRDefault="0072590A" w:rsidP="005E3735">
      <w:pPr>
        <w:spacing w:after="0" w:line="240" w:lineRule="auto"/>
        <w:jc w:val="both"/>
        <w:rPr>
          <w:rFonts w:asciiTheme="minorHAnsi" w:hAnsiTheme="minorHAnsi" w:cstheme="minorHAnsi"/>
          <w:b/>
          <w:iCs/>
          <w:lang w:val="en-GB"/>
        </w:rPr>
      </w:pPr>
      <w:r w:rsidRPr="00422A34">
        <w:rPr>
          <w:rFonts w:asciiTheme="minorHAnsi" w:hAnsiTheme="minorHAnsi" w:cstheme="minorHAnsi"/>
          <w:lang w:val="en-GB"/>
        </w:rPr>
        <w:t>Contractor</w:t>
      </w:r>
      <w:r w:rsidR="00086708" w:rsidRPr="00422A34">
        <w:rPr>
          <w:rFonts w:asciiTheme="minorHAnsi" w:hAnsiTheme="minorHAnsi" w:cstheme="minorHAnsi"/>
          <w:lang w:val="en-GB"/>
        </w:rPr>
        <w:t xml:space="preserve"> / </w:t>
      </w:r>
      <w:r w:rsidR="00422A34" w:rsidRPr="00422A34">
        <w:rPr>
          <w:rFonts w:asciiTheme="minorHAnsi" w:hAnsiTheme="minorHAnsi" w:cstheme="minorHAnsi"/>
          <w:b/>
          <w:i/>
          <w:iCs/>
          <w:lang w:val="en-GB"/>
        </w:rPr>
        <w:t>Izvođač radova</w:t>
      </w:r>
    </w:p>
    <w:p w:rsidR="00C43F46" w:rsidRDefault="00C43F46" w:rsidP="005E3735">
      <w:pPr>
        <w:spacing w:after="0" w:line="240" w:lineRule="auto"/>
        <w:jc w:val="center"/>
        <w:rPr>
          <w:rFonts w:asciiTheme="minorHAnsi" w:hAnsiTheme="minorHAnsi" w:cstheme="minorHAnsi"/>
          <w:lang w:val="en-GB"/>
        </w:rPr>
      </w:pPr>
    </w:p>
    <w:p w:rsidR="00C43F46" w:rsidRDefault="00C43F46" w:rsidP="001A7D4D">
      <w:pPr>
        <w:spacing w:after="0" w:line="240" w:lineRule="auto"/>
        <w:rPr>
          <w:rFonts w:asciiTheme="minorHAnsi" w:hAnsiTheme="minorHAnsi" w:cstheme="minorHAnsi"/>
          <w:lang w:val="en-GB"/>
        </w:rPr>
      </w:pPr>
    </w:p>
    <w:p w:rsidR="008F0329" w:rsidRPr="00086708" w:rsidRDefault="0072590A"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lang w:val="en-GB"/>
        </w:rPr>
        <w:t>Article 1</w:t>
      </w:r>
      <w:r w:rsidR="00086708">
        <w:rPr>
          <w:rFonts w:asciiTheme="minorHAnsi" w:hAnsiTheme="minorHAnsi" w:cstheme="minorHAnsi"/>
          <w:b/>
          <w:lang w:val="en-GB"/>
        </w:rPr>
        <w:t xml:space="preserve">: </w:t>
      </w:r>
      <w:r w:rsidRPr="00086708">
        <w:rPr>
          <w:rFonts w:asciiTheme="minorHAnsi" w:hAnsiTheme="minorHAnsi" w:cstheme="minorHAnsi"/>
          <w:lang w:val="en-GB"/>
        </w:rPr>
        <w:t>Subject of the contract</w:t>
      </w:r>
    </w:p>
    <w:p w:rsidR="0072590A" w:rsidRDefault="00086708"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Član 1: Predmet ugovora</w:t>
      </w:r>
    </w:p>
    <w:p w:rsidR="001A7D4D" w:rsidRDefault="001A7D4D" w:rsidP="005E3735">
      <w:pPr>
        <w:spacing w:after="0" w:line="240" w:lineRule="auto"/>
        <w:jc w:val="center"/>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The subject of the contract are the works</w:t>
      </w:r>
      <w:r w:rsidR="00627675">
        <w:rPr>
          <w:rFonts w:asciiTheme="minorHAnsi" w:hAnsiTheme="minorHAnsi" w:cstheme="minorHAnsi"/>
          <w:lang w:val="en-GB"/>
        </w:rPr>
        <w:t xml:space="preserve">, </w:t>
      </w:r>
      <w:r w:rsidR="00627675" w:rsidRPr="00086708">
        <w:rPr>
          <w:rFonts w:asciiTheme="minorHAnsi" w:hAnsiTheme="minorHAnsi" w:cstheme="minorHAnsi"/>
          <w:lang w:val="en-GB"/>
        </w:rPr>
        <w:t>Construction of the new bird observation tower in Radus and reparation of the existing bird observation tower in Stanaj on Skadar lake</w:t>
      </w:r>
      <w:r w:rsidR="00627675">
        <w:rPr>
          <w:rFonts w:asciiTheme="minorHAnsi" w:hAnsiTheme="minorHAnsi" w:cstheme="minorHAnsi"/>
          <w:lang w:val="en-GB"/>
        </w:rPr>
        <w:t>,</w:t>
      </w:r>
      <w:r w:rsidRPr="00086708">
        <w:rPr>
          <w:rFonts w:asciiTheme="minorHAnsi" w:hAnsiTheme="minorHAnsi" w:cstheme="minorHAnsi"/>
          <w:lang w:val="en-GB"/>
        </w:rPr>
        <w:t xml:space="preserve"> as indicated in the contractor’s offer – ‘’Part B: Format of offer to be provided by the tenderer’’</w:t>
      </w:r>
      <w:r w:rsidR="00627675">
        <w:rPr>
          <w:rFonts w:asciiTheme="minorHAnsi" w:hAnsiTheme="minorHAnsi" w:cstheme="minorHAnsi"/>
          <w:lang w:val="en-GB"/>
        </w:rPr>
        <w:t>.</w:t>
      </w:r>
    </w:p>
    <w:p w:rsidR="008F0329" w:rsidRDefault="00270C9B" w:rsidP="005E3735">
      <w:pPr>
        <w:spacing w:after="0" w:line="240" w:lineRule="auto"/>
        <w:jc w:val="both"/>
        <w:rPr>
          <w:rFonts w:asciiTheme="minorHAnsi" w:hAnsiTheme="minorHAnsi" w:cstheme="minorHAnsi"/>
          <w:b/>
          <w:i/>
          <w:lang w:val="en-GB"/>
        </w:rPr>
      </w:pPr>
      <w:r w:rsidRPr="00D46D26">
        <w:rPr>
          <w:rFonts w:asciiTheme="minorHAnsi" w:hAnsiTheme="minorHAnsi" w:cstheme="minorHAnsi"/>
          <w:b/>
          <w:i/>
          <w:lang w:val="en-GB"/>
        </w:rPr>
        <w:t xml:space="preserve">Predmet ugovora su </w:t>
      </w:r>
      <w:r w:rsidR="00627675">
        <w:rPr>
          <w:rFonts w:asciiTheme="minorHAnsi" w:hAnsiTheme="minorHAnsi" w:cstheme="minorHAnsi"/>
          <w:b/>
          <w:i/>
          <w:lang w:val="en-GB"/>
        </w:rPr>
        <w:t>radovi, i</w:t>
      </w:r>
      <w:r w:rsidR="00627675" w:rsidRPr="00086708">
        <w:rPr>
          <w:rFonts w:asciiTheme="minorHAnsi" w:hAnsiTheme="minorHAnsi" w:cstheme="minorHAnsi"/>
          <w:b/>
          <w:i/>
          <w:lang w:val="en-GB"/>
        </w:rPr>
        <w:t>zgradnja nove osmatračnice za posmatranje ptica na Radušu i popravka postrojeće osmatračnice za posmatranje ptica na Stanaju na Skadarskom jezeru</w:t>
      </w:r>
      <w:r w:rsidR="00627675">
        <w:rPr>
          <w:rFonts w:asciiTheme="minorHAnsi" w:hAnsiTheme="minorHAnsi" w:cstheme="minorHAnsi"/>
          <w:b/>
          <w:i/>
          <w:lang w:val="en-GB"/>
        </w:rPr>
        <w:t>,</w:t>
      </w:r>
      <w:r w:rsidR="00627675" w:rsidRPr="00D46D26">
        <w:rPr>
          <w:rFonts w:asciiTheme="minorHAnsi" w:hAnsiTheme="minorHAnsi" w:cstheme="minorHAnsi"/>
          <w:b/>
          <w:i/>
          <w:lang w:val="en-GB"/>
        </w:rPr>
        <w:t xml:space="preserve"> </w:t>
      </w:r>
      <w:r w:rsidR="008F0329" w:rsidRPr="00D46D26">
        <w:rPr>
          <w:rFonts w:asciiTheme="minorHAnsi" w:hAnsiTheme="minorHAnsi" w:cstheme="minorHAnsi"/>
          <w:b/>
          <w:i/>
          <w:lang w:val="en-GB"/>
        </w:rPr>
        <w:t>kako je na</w:t>
      </w:r>
      <w:r w:rsidR="00D46D26" w:rsidRPr="00D46D26">
        <w:rPr>
          <w:rFonts w:asciiTheme="minorHAnsi" w:hAnsiTheme="minorHAnsi" w:cstheme="minorHAnsi"/>
          <w:b/>
          <w:i/>
          <w:lang w:val="en-GB"/>
        </w:rPr>
        <w:t xml:space="preserve">značeno u ponudi </w:t>
      </w:r>
      <w:r w:rsidR="00422A34">
        <w:rPr>
          <w:rFonts w:asciiTheme="minorHAnsi" w:hAnsiTheme="minorHAnsi" w:cstheme="minorHAnsi"/>
          <w:b/>
          <w:i/>
          <w:lang w:val="en-GB"/>
        </w:rPr>
        <w:t>Izvođača radova</w:t>
      </w:r>
      <w:r w:rsidR="00D46D26" w:rsidRPr="00D46D26">
        <w:rPr>
          <w:rFonts w:asciiTheme="minorHAnsi" w:hAnsiTheme="minorHAnsi" w:cstheme="minorHAnsi"/>
          <w:b/>
          <w:i/>
          <w:lang w:val="en-GB"/>
        </w:rPr>
        <w:t xml:space="preserve"> - </w:t>
      </w:r>
      <w:r w:rsidR="008F0329" w:rsidRPr="00D46D26">
        <w:rPr>
          <w:rFonts w:asciiTheme="minorHAnsi" w:hAnsiTheme="minorHAnsi" w:cstheme="minorHAnsi"/>
          <w:b/>
          <w:i/>
          <w:lang w:val="en-GB"/>
        </w:rPr>
        <w:t xml:space="preserve">Dio B: </w:t>
      </w:r>
      <w:r w:rsidRPr="00D46D26">
        <w:rPr>
          <w:rFonts w:asciiTheme="minorHAnsi" w:hAnsiTheme="minorHAnsi" w:cstheme="minorHAnsi"/>
          <w:b/>
          <w:i/>
          <w:lang w:val="en-GB"/>
        </w:rPr>
        <w:t>Forma</w:t>
      </w:r>
      <w:r w:rsidR="00D46D26" w:rsidRPr="00D46D26">
        <w:rPr>
          <w:rFonts w:asciiTheme="minorHAnsi" w:hAnsiTheme="minorHAnsi" w:cstheme="minorHAnsi"/>
          <w:b/>
          <w:i/>
          <w:lang w:val="en-GB"/>
        </w:rPr>
        <w:t xml:space="preserve">t ponude koju </w:t>
      </w:r>
      <w:r w:rsidR="00422A34">
        <w:rPr>
          <w:rFonts w:asciiTheme="minorHAnsi" w:hAnsiTheme="minorHAnsi" w:cstheme="minorHAnsi"/>
          <w:b/>
          <w:i/>
          <w:lang w:val="en-GB"/>
        </w:rPr>
        <w:t>dostavlja Izvođač radova.</w:t>
      </w:r>
    </w:p>
    <w:p w:rsidR="0072590A" w:rsidRDefault="0072590A" w:rsidP="005E3735">
      <w:pPr>
        <w:spacing w:after="0" w:line="240" w:lineRule="auto"/>
        <w:jc w:val="both"/>
        <w:rPr>
          <w:rFonts w:asciiTheme="minorHAnsi" w:hAnsiTheme="minorHAnsi" w:cstheme="minorHAnsi"/>
          <w:b/>
          <w:lang w:val="en-GB"/>
        </w:rPr>
      </w:pPr>
    </w:p>
    <w:p w:rsidR="001A7D4D" w:rsidRDefault="001A7D4D" w:rsidP="005E3735">
      <w:pPr>
        <w:spacing w:after="0" w:line="240" w:lineRule="auto"/>
        <w:jc w:val="both"/>
        <w:rPr>
          <w:rFonts w:asciiTheme="minorHAnsi" w:hAnsiTheme="minorHAnsi" w:cstheme="minorHAnsi"/>
          <w:b/>
          <w:lang w:val="en-GB"/>
        </w:rPr>
      </w:pPr>
    </w:p>
    <w:p w:rsidR="00422A34" w:rsidRPr="00086708" w:rsidRDefault="00422A34" w:rsidP="005E3735">
      <w:pPr>
        <w:spacing w:after="0" w:line="240" w:lineRule="auto"/>
        <w:jc w:val="both"/>
        <w:rPr>
          <w:rFonts w:asciiTheme="minorHAnsi" w:hAnsiTheme="minorHAnsi" w:cstheme="minorHAnsi"/>
          <w:b/>
          <w:lang w:val="en-GB"/>
        </w:rPr>
      </w:pPr>
    </w:p>
    <w:p w:rsidR="0072590A"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2: Contract value</w:t>
      </w:r>
    </w:p>
    <w:p w:rsidR="00105D79" w:rsidRDefault="00105D79"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Član 2: Vrijednost ugovora</w:t>
      </w:r>
    </w:p>
    <w:p w:rsidR="001A7D4D" w:rsidRDefault="001A7D4D" w:rsidP="005E3735">
      <w:pPr>
        <w:spacing w:after="0" w:line="240" w:lineRule="auto"/>
        <w:jc w:val="center"/>
        <w:rPr>
          <w:rFonts w:asciiTheme="minorHAnsi" w:hAnsiTheme="minorHAnsi" w:cstheme="minorHAnsi"/>
          <w:b/>
          <w:i/>
          <w:lang w:val="en-GB"/>
        </w:rPr>
      </w:pPr>
    </w:p>
    <w:p w:rsidR="00105D79" w:rsidRPr="00422A34" w:rsidRDefault="00422A34" w:rsidP="005E3735">
      <w:pPr>
        <w:spacing w:after="0" w:line="240" w:lineRule="auto"/>
        <w:jc w:val="both"/>
        <w:rPr>
          <w:rFonts w:asciiTheme="minorHAnsi" w:hAnsiTheme="minorHAnsi" w:cstheme="minorHAnsi"/>
          <w:lang w:val="en-GB"/>
        </w:rPr>
      </w:pPr>
      <w:r>
        <w:rPr>
          <w:rFonts w:asciiTheme="minorHAnsi" w:hAnsiTheme="minorHAnsi" w:cstheme="minorHAnsi"/>
          <w:lang w:val="en-GB"/>
        </w:rPr>
        <w:t>T</w:t>
      </w:r>
      <w:r w:rsidRPr="00422A34">
        <w:rPr>
          <w:rFonts w:asciiTheme="minorHAnsi" w:hAnsiTheme="minorHAnsi" w:cstheme="minorHAnsi"/>
          <w:lang w:val="en-GB"/>
        </w:rPr>
        <w:t>he total contracted value of the works contract referred to in Article 1</w:t>
      </w:r>
      <w:r>
        <w:rPr>
          <w:rFonts w:asciiTheme="minorHAnsi" w:hAnsiTheme="minorHAnsi" w:cstheme="minorHAnsi"/>
          <w:lang w:val="en-GB"/>
        </w:rPr>
        <w:t xml:space="preserve"> </w:t>
      </w:r>
      <w:r w:rsidR="0072590A" w:rsidRPr="00086708">
        <w:rPr>
          <w:rFonts w:asciiTheme="minorHAnsi" w:hAnsiTheme="minorHAnsi" w:cstheme="minorHAnsi"/>
          <w:lang w:val="en-GB"/>
        </w:rPr>
        <w:t xml:space="preserve">is: </w:t>
      </w:r>
      <w:r w:rsidR="0072590A" w:rsidRPr="00086708">
        <w:rPr>
          <w:rFonts w:asciiTheme="minorHAnsi" w:hAnsiTheme="minorHAnsi" w:cstheme="minorHAnsi"/>
          <w:highlight w:val="yellow"/>
          <w:lang w:val="en-GB"/>
        </w:rPr>
        <w:t>XXX EUR</w:t>
      </w:r>
      <w:r w:rsidR="002D3939" w:rsidRPr="00086708">
        <w:rPr>
          <w:rFonts w:asciiTheme="minorHAnsi" w:hAnsiTheme="minorHAnsi" w:cstheme="minorHAnsi"/>
          <w:highlight w:val="yellow"/>
          <w:lang w:val="en-GB"/>
        </w:rPr>
        <w:t xml:space="preserve"> </w:t>
      </w:r>
      <w:r w:rsidRPr="00422A34">
        <w:rPr>
          <w:rFonts w:asciiTheme="minorHAnsi" w:hAnsiTheme="minorHAnsi" w:cstheme="minorHAnsi"/>
          <w:lang w:val="en-GB"/>
        </w:rPr>
        <w:t xml:space="preserve">without </w:t>
      </w:r>
      <w:r>
        <w:rPr>
          <w:rFonts w:asciiTheme="minorHAnsi" w:hAnsiTheme="minorHAnsi" w:cstheme="minorHAnsi"/>
          <w:lang w:val="en-GB"/>
        </w:rPr>
        <w:t>VAT.</w:t>
      </w:r>
      <w:r w:rsidR="00986BEC">
        <w:rPr>
          <w:rFonts w:asciiTheme="minorHAnsi" w:hAnsiTheme="minorHAnsi" w:cstheme="minorHAnsi"/>
          <w:lang w:val="en-GB"/>
        </w:rPr>
        <w:t xml:space="preserve"> / </w:t>
      </w:r>
      <w:r w:rsidRPr="00422A34">
        <w:rPr>
          <w:rFonts w:asciiTheme="minorHAnsi" w:hAnsiTheme="minorHAnsi" w:cstheme="minorHAnsi"/>
          <w:lang w:val="en-GB"/>
        </w:rPr>
        <w:t>U</w:t>
      </w:r>
      <w:r w:rsidRPr="00422A34">
        <w:rPr>
          <w:rFonts w:asciiTheme="minorHAnsi" w:hAnsiTheme="minorHAnsi" w:cstheme="minorHAnsi"/>
          <w:b/>
          <w:i/>
          <w:lang w:val="en-GB"/>
        </w:rPr>
        <w:t>kupna u</w:t>
      </w:r>
      <w:r w:rsidR="00627675" w:rsidRPr="00422A34">
        <w:rPr>
          <w:rFonts w:asciiTheme="minorHAnsi" w:hAnsiTheme="minorHAnsi" w:cstheme="minorHAnsi"/>
          <w:b/>
          <w:i/>
          <w:lang w:val="en-GB"/>
        </w:rPr>
        <w:t xml:space="preserve">govorena </w:t>
      </w:r>
      <w:r w:rsidR="00105D79" w:rsidRPr="00422A34">
        <w:rPr>
          <w:rFonts w:asciiTheme="minorHAnsi" w:hAnsiTheme="minorHAnsi" w:cstheme="minorHAnsi"/>
          <w:b/>
          <w:i/>
          <w:lang w:val="en-GB"/>
        </w:rPr>
        <w:t xml:space="preserve">vrijednost ugovora </w:t>
      </w:r>
      <w:r w:rsidR="00270C9B" w:rsidRPr="00422A34">
        <w:rPr>
          <w:rFonts w:asciiTheme="minorHAnsi" w:hAnsiTheme="minorHAnsi" w:cstheme="minorHAnsi"/>
          <w:b/>
          <w:i/>
          <w:lang w:val="en-GB"/>
        </w:rPr>
        <w:t xml:space="preserve">za </w:t>
      </w:r>
      <w:r w:rsidR="00105D79" w:rsidRPr="00422A34">
        <w:rPr>
          <w:rFonts w:asciiTheme="minorHAnsi" w:hAnsiTheme="minorHAnsi" w:cstheme="minorHAnsi"/>
          <w:b/>
          <w:i/>
          <w:lang w:val="en-GB"/>
        </w:rPr>
        <w:t>izvođenje radova navede</w:t>
      </w:r>
      <w:r w:rsidR="00627675" w:rsidRPr="00422A34">
        <w:rPr>
          <w:rFonts w:asciiTheme="minorHAnsi" w:hAnsiTheme="minorHAnsi" w:cstheme="minorHAnsi"/>
          <w:b/>
          <w:i/>
          <w:lang w:val="en-GB"/>
        </w:rPr>
        <w:t>nih u član</w:t>
      </w:r>
      <w:r w:rsidR="00D46D26" w:rsidRPr="00422A34">
        <w:rPr>
          <w:rFonts w:asciiTheme="minorHAnsi" w:hAnsiTheme="minorHAnsi" w:cstheme="minorHAnsi"/>
          <w:b/>
          <w:i/>
          <w:lang w:val="en-GB"/>
        </w:rPr>
        <w:t xml:space="preserve">u 1. iznosi: </w:t>
      </w:r>
      <w:r w:rsidR="00D46D26" w:rsidRPr="00422A34">
        <w:rPr>
          <w:rFonts w:asciiTheme="minorHAnsi" w:hAnsiTheme="minorHAnsi" w:cstheme="minorHAnsi"/>
          <w:b/>
          <w:i/>
          <w:highlight w:val="yellow"/>
          <w:lang w:val="en-GB"/>
        </w:rPr>
        <w:t>XXX EUR</w:t>
      </w:r>
      <w:r w:rsidR="00627675" w:rsidRPr="00422A34">
        <w:rPr>
          <w:rFonts w:asciiTheme="minorHAnsi" w:hAnsiTheme="minorHAnsi" w:cstheme="minorHAnsi"/>
          <w:b/>
          <w:i/>
          <w:lang w:val="en-GB"/>
        </w:rPr>
        <w:t xml:space="preserve"> bez </w:t>
      </w:r>
      <w:r w:rsidRPr="00422A34">
        <w:rPr>
          <w:rFonts w:asciiTheme="minorHAnsi" w:hAnsiTheme="minorHAnsi" w:cstheme="minorHAnsi"/>
          <w:b/>
          <w:i/>
          <w:lang w:val="en-GB"/>
        </w:rPr>
        <w:t>PD</w:t>
      </w:r>
      <w:r w:rsidR="00627675" w:rsidRPr="00422A34">
        <w:rPr>
          <w:rFonts w:asciiTheme="minorHAnsi" w:hAnsiTheme="minorHAnsi" w:cstheme="minorHAnsi"/>
          <w:b/>
          <w:i/>
          <w:lang w:val="en-GB"/>
        </w:rPr>
        <w:t>V-a</w:t>
      </w:r>
    </w:p>
    <w:p w:rsidR="00140794"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lastRenderedPageBreak/>
        <w:t>Article 3: Contracting documents</w:t>
      </w:r>
    </w:p>
    <w:p w:rsidR="00140794" w:rsidRDefault="0014079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 xml:space="preserve">                                   </w:t>
      </w:r>
      <w:r w:rsidR="002D207E" w:rsidRPr="00086708">
        <w:rPr>
          <w:rFonts w:asciiTheme="minorHAnsi" w:hAnsiTheme="minorHAnsi" w:cstheme="minorHAnsi"/>
          <w:b/>
          <w:i/>
          <w:lang w:val="en-GB"/>
        </w:rPr>
        <w:t xml:space="preserve">                           Član</w:t>
      </w:r>
      <w:r w:rsidRPr="00086708">
        <w:rPr>
          <w:rFonts w:asciiTheme="minorHAnsi" w:hAnsiTheme="minorHAnsi" w:cstheme="minorHAnsi"/>
          <w:b/>
          <w:i/>
          <w:lang w:val="en-GB"/>
        </w:rPr>
        <w:t xml:space="preserve"> 3: </w:t>
      </w:r>
      <w:r w:rsidR="0027079A" w:rsidRPr="00086708">
        <w:rPr>
          <w:rFonts w:asciiTheme="minorHAnsi" w:hAnsiTheme="minorHAnsi" w:cstheme="minorHAnsi"/>
          <w:b/>
          <w:i/>
          <w:lang w:val="en-GB"/>
        </w:rPr>
        <w:t>Sastavni dijelovi ugovora</w:t>
      </w:r>
    </w:p>
    <w:p w:rsidR="001A7D4D" w:rsidRDefault="001A7D4D" w:rsidP="005E3735">
      <w:pPr>
        <w:spacing w:after="0" w:line="240" w:lineRule="auto"/>
        <w:jc w:val="both"/>
        <w:rPr>
          <w:rFonts w:asciiTheme="minorHAnsi" w:hAnsiTheme="minorHAnsi" w:cstheme="minorHAnsi"/>
          <w:b/>
          <w:i/>
          <w:lang w:val="en-GB"/>
        </w:rPr>
      </w:pPr>
    </w:p>
    <w:p w:rsidR="0072590A" w:rsidRPr="00086708" w:rsidRDefault="002D3939"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w:t>
      </w:r>
      <w:r w:rsidR="0072590A" w:rsidRPr="00086708">
        <w:rPr>
          <w:rFonts w:asciiTheme="minorHAnsi" w:hAnsiTheme="minorHAnsi" w:cstheme="minorHAnsi"/>
          <w:lang w:val="en-GB"/>
        </w:rPr>
        <w:t>documents which form the part of this contract are (by the order of precedence):</w:t>
      </w:r>
    </w:p>
    <w:p w:rsidR="00627675" w:rsidRPr="00463687" w:rsidRDefault="00463687" w:rsidP="00627675">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iCs/>
          <w:lang w:val="en-GB"/>
        </w:rPr>
        <w:t>Invitation for submission of bids and other accompanying documentation – Part A Information for tenderer</w:t>
      </w:r>
      <w:r>
        <w:rPr>
          <w:rFonts w:asciiTheme="minorHAnsi" w:hAnsiTheme="minorHAnsi" w:cstheme="minorHAnsi"/>
          <w:iCs/>
          <w:lang w:val="en-GB"/>
        </w:rPr>
        <w:t>;</w:t>
      </w:r>
    </w:p>
    <w:p w:rsidR="00627675" w:rsidRPr="00463687" w:rsidRDefault="00627675" w:rsidP="00627675">
      <w:pPr>
        <w:pStyle w:val="ListParagraph"/>
        <w:numPr>
          <w:ilvl w:val="0"/>
          <w:numId w:val="2"/>
        </w:numPr>
        <w:spacing w:after="0" w:line="240" w:lineRule="auto"/>
        <w:ind w:left="567" w:hanging="283"/>
        <w:jc w:val="both"/>
        <w:rPr>
          <w:rFonts w:asciiTheme="minorHAnsi" w:hAnsiTheme="minorHAnsi" w:cstheme="minorHAnsi"/>
          <w:b/>
          <w:i/>
          <w:lang w:val="en-GB"/>
        </w:rPr>
      </w:pPr>
      <w:r w:rsidRPr="00463687">
        <w:rPr>
          <w:rFonts w:asciiTheme="minorHAnsi" w:hAnsiTheme="minorHAnsi" w:cstheme="minorHAnsi"/>
          <w:lang w:val="en-GB"/>
        </w:rPr>
        <w:t>Contractor’s offer as prov</w:t>
      </w:r>
      <w:r w:rsidR="00463687">
        <w:rPr>
          <w:rFonts w:asciiTheme="minorHAnsi" w:hAnsiTheme="minorHAnsi" w:cstheme="minorHAnsi"/>
          <w:lang w:val="en-GB"/>
        </w:rPr>
        <w:t xml:space="preserve">ided in the tendering phase – </w:t>
      </w:r>
      <w:r w:rsidRPr="00463687">
        <w:rPr>
          <w:rFonts w:asciiTheme="minorHAnsi" w:hAnsiTheme="minorHAnsi" w:cstheme="minorHAnsi"/>
          <w:lang w:val="en-GB"/>
        </w:rPr>
        <w:t>Part B: Format of offer to be provided by the tenderer</w:t>
      </w:r>
      <w:r w:rsidR="00463687">
        <w:rPr>
          <w:rFonts w:asciiTheme="minorHAnsi" w:hAnsiTheme="minorHAnsi" w:cstheme="minorHAnsi"/>
          <w:lang w:val="en-GB"/>
        </w:rPr>
        <w:t>;</w:t>
      </w:r>
    </w:p>
    <w:p w:rsidR="00463687" w:rsidRPr="00463687" w:rsidRDefault="0072590A" w:rsidP="00463687">
      <w:pPr>
        <w:pStyle w:val="ListParagraph"/>
        <w:numPr>
          <w:ilvl w:val="0"/>
          <w:numId w:val="2"/>
        </w:numPr>
        <w:spacing w:after="0" w:line="240" w:lineRule="auto"/>
        <w:ind w:left="567" w:hanging="283"/>
        <w:jc w:val="both"/>
        <w:rPr>
          <w:rFonts w:asciiTheme="minorHAnsi" w:hAnsiTheme="minorHAnsi" w:cstheme="minorHAnsi"/>
          <w:b/>
          <w:i/>
          <w:lang w:val="en-GB"/>
        </w:rPr>
      </w:pPr>
      <w:r w:rsidRPr="00463687">
        <w:rPr>
          <w:rFonts w:asciiTheme="minorHAnsi" w:hAnsiTheme="minorHAnsi" w:cstheme="minorHAnsi"/>
          <w:lang w:val="en-GB"/>
        </w:rPr>
        <w:t>Contract agreement</w:t>
      </w:r>
      <w:r w:rsidR="00463687">
        <w:rPr>
          <w:rFonts w:asciiTheme="minorHAnsi" w:hAnsiTheme="minorHAnsi" w:cstheme="minorHAnsi"/>
          <w:lang w:val="en-GB"/>
        </w:rPr>
        <w:t>.</w:t>
      </w:r>
      <w:r w:rsidR="00D46D26" w:rsidRPr="00463687">
        <w:rPr>
          <w:rFonts w:asciiTheme="minorHAnsi" w:hAnsiTheme="minorHAnsi" w:cstheme="minorHAnsi"/>
          <w:lang w:val="en-GB"/>
        </w:rPr>
        <w:t xml:space="preserve"> </w:t>
      </w:r>
    </w:p>
    <w:p w:rsidR="00463687" w:rsidRPr="00463687" w:rsidRDefault="00463687" w:rsidP="00463687">
      <w:pPr>
        <w:spacing w:after="0" w:line="240" w:lineRule="auto"/>
        <w:jc w:val="both"/>
        <w:rPr>
          <w:rFonts w:asciiTheme="minorHAnsi" w:hAnsiTheme="minorHAnsi" w:cstheme="minorHAnsi"/>
          <w:b/>
          <w:i/>
          <w:lang w:val="en-GB"/>
        </w:rPr>
      </w:pPr>
      <w:r w:rsidRPr="00463687">
        <w:rPr>
          <w:rFonts w:asciiTheme="minorHAnsi" w:hAnsiTheme="minorHAnsi" w:cstheme="minorHAnsi"/>
          <w:b/>
          <w:i/>
          <w:lang w:val="en-GB"/>
        </w:rPr>
        <w:t>Dokumenta koja čine dio ovog ugovora su (prema redoslijedu prvenstva):</w:t>
      </w:r>
    </w:p>
    <w:p w:rsid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iCs/>
          <w:lang w:val="en-GB"/>
        </w:rPr>
        <w:t xml:space="preserve">Poziv za dostavu ponuda i </w:t>
      </w:r>
      <w:r w:rsidRPr="00463687">
        <w:rPr>
          <w:rFonts w:asciiTheme="minorHAnsi" w:hAnsiTheme="minorHAnsi" w:cstheme="minorHAnsi"/>
          <w:b/>
          <w:i/>
          <w:lang w:val="en-GB"/>
        </w:rPr>
        <w:t xml:space="preserve">druga popratna dokumentacija - Dio A: </w:t>
      </w:r>
      <w:r w:rsidRPr="00463687">
        <w:rPr>
          <w:rFonts w:asciiTheme="minorHAnsi" w:hAnsiTheme="minorHAnsi" w:cstheme="minorHAnsi"/>
          <w:b/>
          <w:i/>
          <w:iCs/>
          <w:lang w:val="en-GB"/>
        </w:rPr>
        <w:t>Informacije za ponuđače</w:t>
      </w:r>
      <w:r>
        <w:rPr>
          <w:rFonts w:asciiTheme="minorHAnsi" w:hAnsiTheme="minorHAnsi" w:cstheme="minorHAnsi"/>
          <w:b/>
          <w:i/>
          <w:iCs/>
          <w:lang w:val="en-GB"/>
        </w:rPr>
        <w:t>;</w:t>
      </w:r>
    </w:p>
    <w:p w:rsidR="00463687" w:rsidRP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lang w:val="en-GB"/>
        </w:rPr>
        <w:t>Ponuda ugovarača kako je predviđena u fazi nadmetanja - Dio B: Format ponude koju dostavlja ponuđač</w:t>
      </w:r>
      <w:r>
        <w:rPr>
          <w:rFonts w:asciiTheme="minorHAnsi" w:hAnsiTheme="minorHAnsi" w:cstheme="minorHAnsi"/>
          <w:b/>
          <w:i/>
          <w:lang w:val="en-GB"/>
        </w:rPr>
        <w:t>;</w:t>
      </w:r>
    </w:p>
    <w:p w:rsidR="00463687" w:rsidRP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b/>
          <w:i/>
          <w:iCs/>
          <w:lang w:val="en-GB"/>
        </w:rPr>
        <w:t>Ugovor</w:t>
      </w:r>
      <w:r>
        <w:rPr>
          <w:rFonts w:asciiTheme="minorHAnsi" w:hAnsiTheme="minorHAnsi" w:cstheme="minorHAnsi"/>
          <w:b/>
          <w:i/>
          <w:iCs/>
          <w:lang w:val="en-GB"/>
        </w:rPr>
        <w:t>.</w:t>
      </w:r>
    </w:p>
    <w:p w:rsidR="00986BEC" w:rsidRDefault="00986BEC" w:rsidP="005E3735">
      <w:pPr>
        <w:spacing w:after="0" w:line="240" w:lineRule="auto"/>
        <w:jc w:val="both"/>
        <w:rPr>
          <w:rFonts w:asciiTheme="minorHAnsi" w:hAnsiTheme="minorHAnsi" w:cstheme="minorHAnsi"/>
          <w:b/>
          <w:lang w:val="en-GB"/>
        </w:rPr>
      </w:pPr>
    </w:p>
    <w:p w:rsidR="00422A34" w:rsidRDefault="00422A34" w:rsidP="00463687">
      <w:pPr>
        <w:spacing w:after="0" w:line="240" w:lineRule="auto"/>
        <w:rPr>
          <w:rFonts w:asciiTheme="minorHAnsi" w:hAnsiTheme="minorHAnsi" w:cstheme="minorHAnsi"/>
          <w:lang w:val="en-GB"/>
        </w:rPr>
      </w:pPr>
    </w:p>
    <w:p w:rsidR="0072590A" w:rsidRPr="00D46D26"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4</w:t>
      </w:r>
      <w:r w:rsidR="0072590A" w:rsidRPr="00D46D26">
        <w:rPr>
          <w:rFonts w:asciiTheme="minorHAnsi" w:hAnsiTheme="minorHAnsi" w:cstheme="minorHAnsi"/>
          <w:lang w:val="en-GB"/>
        </w:rPr>
        <w:t>: Deliveries and payments</w:t>
      </w:r>
    </w:p>
    <w:p w:rsidR="002B55CB" w:rsidRDefault="00066C8C" w:rsidP="005E3735">
      <w:pPr>
        <w:spacing w:after="0" w:line="240" w:lineRule="auto"/>
        <w:jc w:val="center"/>
        <w:rPr>
          <w:rFonts w:asciiTheme="minorHAnsi" w:hAnsiTheme="minorHAnsi" w:cstheme="minorHAnsi"/>
          <w:b/>
          <w:i/>
          <w:lang w:val="en-GB"/>
        </w:rPr>
      </w:pPr>
      <w:r>
        <w:rPr>
          <w:rFonts w:asciiTheme="minorHAnsi" w:hAnsiTheme="minorHAnsi" w:cstheme="minorHAnsi"/>
          <w:b/>
          <w:i/>
          <w:lang w:val="en-GB"/>
        </w:rPr>
        <w:t>Član 4</w:t>
      </w:r>
      <w:r w:rsidR="002B55CB" w:rsidRPr="004C4F8F">
        <w:rPr>
          <w:rFonts w:asciiTheme="minorHAnsi" w:hAnsiTheme="minorHAnsi" w:cstheme="minorHAnsi"/>
          <w:b/>
          <w:i/>
          <w:lang w:val="en-GB"/>
        </w:rPr>
        <w:t xml:space="preserve">.: </w:t>
      </w:r>
      <w:r w:rsidR="00627675" w:rsidRPr="004C4F8F">
        <w:rPr>
          <w:rFonts w:asciiTheme="minorHAnsi" w:hAnsiTheme="minorHAnsi" w:cstheme="minorHAnsi"/>
          <w:b/>
          <w:i/>
          <w:lang w:val="en-GB"/>
        </w:rPr>
        <w:t>Rok za izvođenje radova i način plaćanja</w:t>
      </w:r>
    </w:p>
    <w:p w:rsidR="001A7D4D" w:rsidRDefault="001A7D4D" w:rsidP="005E3735">
      <w:pPr>
        <w:spacing w:after="0" w:line="240" w:lineRule="auto"/>
        <w:jc w:val="center"/>
        <w:rPr>
          <w:rFonts w:asciiTheme="minorHAnsi" w:hAnsiTheme="minorHAnsi" w:cstheme="minorHAnsi"/>
          <w:b/>
          <w:i/>
          <w:lang w:val="en-GB"/>
        </w:rPr>
      </w:pPr>
    </w:p>
    <w:p w:rsidR="001A7D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deadline for the execution of works is 45 days from the day of concluding the contract and introducing the Contractor to the work.</w:t>
      </w:r>
      <w:r>
        <w:rPr>
          <w:rFonts w:asciiTheme="minorHAnsi" w:hAnsiTheme="minorHAnsi" w:cstheme="minorHAnsi"/>
          <w:lang w:val="en-GB"/>
        </w:rPr>
        <w:t xml:space="preserve"> </w:t>
      </w:r>
    </w:p>
    <w:p w:rsidR="000A3CBD" w:rsidRPr="000A3CB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price offered by the contractor must be calculated exactly according to the conditions and descriptions from the request for submission of bids</w:t>
      </w:r>
      <w:r>
        <w:rPr>
          <w:rFonts w:asciiTheme="minorHAnsi" w:hAnsiTheme="minorHAnsi" w:cstheme="minorHAnsi"/>
          <w:lang w:val="en-GB"/>
        </w:rPr>
        <w:t>.</w:t>
      </w:r>
    </w:p>
    <w:p w:rsidR="000A3CBD" w:rsidRPr="000A3CB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method of payment is an advance in the percentage of 50% of the total contracted price, and the remaining amount of 50% on the day of completion of the contracted works and delivery of the certified completed situation. The situation will be verified by the supervisory body, the contractor and the Project partner.</w:t>
      </w:r>
    </w:p>
    <w:p w:rsidR="00F84230" w:rsidRPr="004C4F8F" w:rsidRDefault="0027389E" w:rsidP="005E3735">
      <w:pPr>
        <w:spacing w:after="0" w:line="240" w:lineRule="auto"/>
        <w:jc w:val="both"/>
        <w:rPr>
          <w:rFonts w:asciiTheme="minorHAnsi" w:hAnsiTheme="minorHAnsi" w:cstheme="minorHAnsi"/>
          <w:b/>
          <w:i/>
          <w:lang w:val="en-GB"/>
        </w:rPr>
      </w:pPr>
      <w:r w:rsidRPr="004C4F8F">
        <w:rPr>
          <w:rFonts w:asciiTheme="minorHAnsi" w:hAnsiTheme="minorHAnsi" w:cstheme="minorHAnsi"/>
          <w:b/>
          <w:i/>
          <w:lang w:val="en-GB"/>
        </w:rPr>
        <w:t xml:space="preserve">Rok za izvođenje radova je 45 dana od dana zaključenja ugovora i </w:t>
      </w:r>
      <w:r w:rsidR="00F84230" w:rsidRPr="004C4F8F">
        <w:rPr>
          <w:rFonts w:asciiTheme="minorHAnsi" w:hAnsiTheme="minorHAnsi" w:cstheme="minorHAnsi"/>
          <w:b/>
          <w:i/>
          <w:lang w:val="en-GB"/>
        </w:rPr>
        <w:t>uvođenj</w:t>
      </w:r>
      <w:r w:rsidR="00FD55EC">
        <w:rPr>
          <w:rFonts w:asciiTheme="minorHAnsi" w:hAnsiTheme="minorHAnsi" w:cstheme="minorHAnsi"/>
          <w:b/>
          <w:i/>
          <w:lang w:val="en-GB"/>
        </w:rPr>
        <w:t>a</w:t>
      </w:r>
      <w:r w:rsidR="00F84230" w:rsidRPr="004C4F8F">
        <w:rPr>
          <w:rFonts w:asciiTheme="minorHAnsi" w:hAnsiTheme="minorHAnsi" w:cstheme="minorHAnsi"/>
          <w:b/>
          <w:i/>
          <w:lang w:val="en-GB"/>
        </w:rPr>
        <w:t xml:space="preserve"> Izvođača radova u posa</w:t>
      </w:r>
      <w:r w:rsidR="000A3CBD">
        <w:rPr>
          <w:rFonts w:asciiTheme="minorHAnsi" w:hAnsiTheme="minorHAnsi" w:cstheme="minorHAnsi"/>
          <w:b/>
          <w:i/>
          <w:lang w:val="en-GB"/>
        </w:rPr>
        <w:t xml:space="preserve">o. </w:t>
      </w:r>
      <w:r w:rsidR="00F84230" w:rsidRPr="004C4F8F">
        <w:rPr>
          <w:rFonts w:asciiTheme="minorHAnsi" w:hAnsiTheme="minorHAnsi" w:cstheme="minorHAnsi"/>
          <w:b/>
          <w:i/>
          <w:lang w:val="en-GB"/>
        </w:rPr>
        <w:t>Cijena koju ponudi izvođač mora biti kalkulisana tačno prema uslovima i opisima iz zahtjeva za dostavu ponuda.</w:t>
      </w:r>
      <w:r w:rsidR="00F84230" w:rsidRPr="004C4F8F">
        <w:t xml:space="preserve"> </w:t>
      </w:r>
    </w:p>
    <w:p w:rsidR="00C4102A" w:rsidRPr="00086708" w:rsidRDefault="0027389E" w:rsidP="005E3735">
      <w:pPr>
        <w:spacing w:after="0" w:line="240" w:lineRule="auto"/>
        <w:jc w:val="both"/>
        <w:rPr>
          <w:rFonts w:asciiTheme="minorHAnsi" w:hAnsiTheme="minorHAnsi" w:cstheme="minorHAnsi"/>
          <w:i/>
          <w:lang w:val="en-GB"/>
        </w:rPr>
      </w:pPr>
      <w:r w:rsidRPr="004C4F8F">
        <w:rPr>
          <w:rFonts w:asciiTheme="minorHAnsi" w:hAnsiTheme="minorHAnsi" w:cstheme="minorHAnsi"/>
          <w:b/>
          <w:i/>
          <w:lang w:val="en-GB"/>
        </w:rPr>
        <w:t>Način plaćanja je avans u procentu od 50% od uk</w:t>
      </w:r>
      <w:r w:rsidR="00FD55EC">
        <w:rPr>
          <w:rFonts w:asciiTheme="minorHAnsi" w:hAnsiTheme="minorHAnsi" w:cstheme="minorHAnsi"/>
          <w:b/>
          <w:i/>
          <w:lang w:val="en-GB"/>
        </w:rPr>
        <w:t>u</w:t>
      </w:r>
      <w:r w:rsidRPr="004C4F8F">
        <w:rPr>
          <w:rFonts w:asciiTheme="minorHAnsi" w:hAnsiTheme="minorHAnsi" w:cstheme="minorHAnsi"/>
          <w:b/>
          <w:i/>
          <w:lang w:val="en-GB"/>
        </w:rPr>
        <w:t>pne ugovorene cijene, a preostali iznos od 50% danom završetka ugovorenih radova i dostave ovjerene okončane situacije.</w:t>
      </w:r>
      <w:r w:rsidR="00622BD1" w:rsidRPr="004C4F8F">
        <w:rPr>
          <w:rFonts w:asciiTheme="minorHAnsi" w:hAnsiTheme="minorHAnsi" w:cstheme="minorHAnsi"/>
          <w:b/>
          <w:i/>
          <w:lang w:val="en-GB"/>
        </w:rPr>
        <w:t xml:space="preserve"> </w:t>
      </w:r>
      <w:r w:rsidR="002D53C5" w:rsidRPr="004C4F8F">
        <w:rPr>
          <w:rFonts w:asciiTheme="minorHAnsi" w:hAnsiTheme="minorHAnsi" w:cstheme="minorHAnsi"/>
          <w:b/>
          <w:i/>
          <w:lang w:val="en-GB"/>
        </w:rPr>
        <w:t>Ispostavljenu situaciju će ovjeriti nadzorni organ, izvođač i naručilac.</w:t>
      </w:r>
    </w:p>
    <w:p w:rsidR="0072590A" w:rsidRDefault="0072590A" w:rsidP="005E3735">
      <w:pPr>
        <w:spacing w:after="0" w:line="240" w:lineRule="auto"/>
        <w:jc w:val="both"/>
        <w:rPr>
          <w:rFonts w:asciiTheme="minorHAnsi" w:hAnsiTheme="minorHAnsi" w:cstheme="minorHAnsi"/>
          <w:b/>
          <w:lang w:val="en-GB"/>
        </w:rPr>
      </w:pPr>
    </w:p>
    <w:p w:rsidR="001A7D4D" w:rsidRPr="00086708" w:rsidRDefault="001A7D4D" w:rsidP="005E3735">
      <w:pPr>
        <w:spacing w:after="0" w:line="240" w:lineRule="auto"/>
        <w:jc w:val="both"/>
        <w:rPr>
          <w:rFonts w:asciiTheme="minorHAnsi" w:hAnsiTheme="minorHAnsi" w:cstheme="minorHAnsi"/>
          <w:b/>
          <w:lang w:val="en-GB"/>
        </w:rPr>
      </w:pPr>
    </w:p>
    <w:p w:rsidR="001A7D4D" w:rsidRDefault="001A7D4D" w:rsidP="005E3735">
      <w:pPr>
        <w:spacing w:after="0" w:line="240" w:lineRule="auto"/>
        <w:jc w:val="center"/>
        <w:rPr>
          <w:rFonts w:asciiTheme="minorHAnsi" w:hAnsiTheme="minorHAnsi" w:cstheme="minorHAnsi"/>
          <w:lang w:val="en-GB"/>
        </w:rPr>
      </w:pPr>
    </w:p>
    <w:p w:rsidR="0027389E"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5</w:t>
      </w:r>
      <w:r w:rsidR="0072590A" w:rsidRPr="00986BEC">
        <w:rPr>
          <w:rFonts w:asciiTheme="minorHAnsi" w:hAnsiTheme="minorHAnsi" w:cstheme="minorHAnsi"/>
          <w:lang w:val="en-GB"/>
        </w:rPr>
        <w:t xml:space="preserve">: </w:t>
      </w:r>
      <w:r w:rsidR="000A3CBD" w:rsidRPr="000A3CBD">
        <w:rPr>
          <w:rFonts w:asciiTheme="minorHAnsi" w:hAnsiTheme="minorHAnsi" w:cstheme="minorHAnsi"/>
          <w:lang w:val="en-GB"/>
        </w:rPr>
        <w:t>Obligations of the contracting parties</w:t>
      </w:r>
    </w:p>
    <w:p w:rsidR="00E4028B" w:rsidRDefault="002D53C5" w:rsidP="005E3735">
      <w:pPr>
        <w:spacing w:after="0" w:line="240" w:lineRule="auto"/>
        <w:jc w:val="center"/>
        <w:rPr>
          <w:rFonts w:asciiTheme="minorHAnsi" w:hAnsiTheme="minorHAnsi" w:cstheme="minorHAnsi"/>
          <w:b/>
          <w:lang w:val="en-GB"/>
        </w:rPr>
      </w:pPr>
      <w:r>
        <w:rPr>
          <w:rFonts w:asciiTheme="minorHAnsi" w:hAnsiTheme="minorHAnsi" w:cstheme="minorHAnsi"/>
          <w:b/>
          <w:lang w:val="en-GB"/>
        </w:rPr>
        <w:t>Čl</w:t>
      </w:r>
      <w:r w:rsidR="00066C8C">
        <w:rPr>
          <w:rFonts w:asciiTheme="minorHAnsi" w:hAnsiTheme="minorHAnsi" w:cstheme="minorHAnsi"/>
          <w:b/>
          <w:lang w:val="en-GB"/>
        </w:rPr>
        <w:t>an 5</w:t>
      </w:r>
      <w:r w:rsidR="00E4028B" w:rsidRPr="00086708">
        <w:rPr>
          <w:rFonts w:asciiTheme="minorHAnsi" w:hAnsiTheme="minorHAnsi" w:cstheme="minorHAnsi"/>
          <w:b/>
          <w:lang w:val="en-GB"/>
        </w:rPr>
        <w:t xml:space="preserve">: </w:t>
      </w:r>
      <w:r w:rsidR="0027389E">
        <w:rPr>
          <w:rFonts w:asciiTheme="minorHAnsi" w:hAnsiTheme="minorHAnsi" w:cstheme="minorHAnsi"/>
          <w:b/>
          <w:lang w:val="en-GB"/>
        </w:rPr>
        <w:t>Obaveze ugovorenih strana</w:t>
      </w:r>
    </w:p>
    <w:p w:rsidR="001A7D4D" w:rsidRDefault="001A7D4D" w:rsidP="005E3735">
      <w:pPr>
        <w:spacing w:after="0" w:line="240" w:lineRule="auto"/>
        <w:jc w:val="center"/>
        <w:rPr>
          <w:rFonts w:asciiTheme="minorHAnsi" w:hAnsiTheme="minorHAnsi" w:cstheme="minorHAnsi"/>
          <w:b/>
          <w:lang w:val="en-GB"/>
        </w:rPr>
      </w:pPr>
    </w:p>
    <w:p w:rsidR="000A3CBD" w:rsidRDefault="000A3CBD" w:rsidP="0027389E">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Contracting Parties agree that the Project partner:</w:t>
      </w:r>
    </w:p>
    <w:p w:rsidR="000A3CBD" w:rsidRPr="000A3CBD" w:rsidRDefault="000A3CBD" w:rsidP="000A3CBD">
      <w:pPr>
        <w:pStyle w:val="ListParagraph"/>
        <w:numPr>
          <w:ilvl w:val="0"/>
          <w:numId w:val="5"/>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provide professional supervision over the works, control of the quantity and quality of the used material.</w:t>
      </w:r>
    </w:p>
    <w:p w:rsidR="000A3CBD" w:rsidRPr="000A3CB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Contracting Parties agree that the Contractor undertakes to:</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provides the works that are the subject of this Contract in accordance with the applicable legal regulations, norms and standards for this type of work;</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manages the execution of all works;</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lastRenderedPageBreak/>
        <w:t xml:space="preserve">provide material for the performance of contracted works </w:t>
      </w:r>
      <w:r>
        <w:rPr>
          <w:rFonts w:asciiTheme="minorHAnsi" w:hAnsiTheme="minorHAnsi" w:cstheme="minorHAnsi"/>
          <w:lang w:val="en-GB"/>
        </w:rPr>
        <w:t>that must meet the standards,</w:t>
      </w:r>
      <w:r w:rsidRPr="000A3CBD">
        <w:rPr>
          <w:rFonts w:asciiTheme="minorHAnsi" w:hAnsiTheme="minorHAnsi" w:cstheme="minorHAnsi"/>
          <w:lang w:val="en-GB"/>
        </w:rPr>
        <w:t xml:space="preserve"> quality, determined by a certificate or regulation, and other material must not be below average quality;</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procure and deliver to the construction site all the necessary material;</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perform measurement, recording and transmission of measures for the needs of works;</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provide all necessary horizontal and vertical transport to the workplace;</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works are provided by qualified professional staff with the necessary experience for this type of work;</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provide complete documentation according to which the works are performed;</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regularly enters all data on the execution of works in the construction log and construction book;</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enable the supervisory body to review the construction log and construction book on a daily basis;</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follow the instructions of the Supervisory Body;</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provide complete protection against damage to all existing or previously performed works, installations and interior elements and finishing;</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provide care for installed and stored material in extreme weather conditions;</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saves materials, works and the entire construction site at its own expense, until the handover of the facility;</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perform cleaning of the workplace after the completed or interrupted work and removal of rubble outside the construction site;</w:t>
      </w:r>
    </w:p>
    <w:p w:rsidR="000A3CBD" w:rsidRPr="000A3CBD" w:rsidRDefault="000734B2" w:rsidP="000A3CBD">
      <w:pPr>
        <w:pStyle w:val="ListParagraph"/>
        <w:numPr>
          <w:ilvl w:val="0"/>
          <w:numId w:val="4"/>
        </w:numPr>
        <w:spacing w:after="0" w:line="240" w:lineRule="auto"/>
        <w:jc w:val="both"/>
        <w:rPr>
          <w:rFonts w:asciiTheme="minorHAnsi" w:hAnsiTheme="minorHAnsi" w:cstheme="minorHAnsi"/>
          <w:lang w:val="en-GB"/>
        </w:rPr>
      </w:pPr>
      <w:r w:rsidRPr="000734B2">
        <w:rPr>
          <w:rFonts w:asciiTheme="minorHAnsi" w:hAnsiTheme="minorHAnsi" w:cstheme="minorHAnsi"/>
          <w:lang w:val="en-GB"/>
        </w:rPr>
        <w:t>complies with all general, special and internal regulations during its work</w:t>
      </w:r>
      <w:r w:rsidR="000A3CBD" w:rsidRPr="000A3CBD">
        <w:rPr>
          <w:rFonts w:asciiTheme="minorHAnsi" w:hAnsiTheme="minorHAnsi" w:cstheme="minorHAnsi"/>
          <w:lang w:val="en-GB"/>
        </w:rPr>
        <w:t>;</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apply safety measures at work prescribed by law, in order to avoid injuries or accidents at work, and in the event that they occur, he is responsible on all grounds;</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 xml:space="preserve">announce any subsequent and unforeseen works or changes in work and materials before execution, thus committing to additional offers and contracts, as well as price </w:t>
      </w:r>
      <w:r w:rsidR="0082017F" w:rsidRPr="000A3CBD">
        <w:rPr>
          <w:rFonts w:asciiTheme="minorHAnsi" w:hAnsiTheme="minorHAnsi" w:cstheme="minorHAnsi"/>
          <w:lang w:val="en-GB"/>
        </w:rPr>
        <w:t>analyses</w:t>
      </w:r>
      <w:r w:rsidRPr="000A3CBD">
        <w:rPr>
          <w:rFonts w:asciiTheme="minorHAnsi" w:hAnsiTheme="minorHAnsi" w:cstheme="minorHAnsi"/>
          <w:lang w:val="en-GB"/>
        </w:rPr>
        <w:t>. The Contractor is obliged to submit all changes for approval to the Investor.</w:t>
      </w:r>
    </w:p>
    <w:p w:rsidR="000A3CBD" w:rsidRPr="000A3CBD" w:rsidRDefault="000A3CBD" w:rsidP="000A3CBD">
      <w:pPr>
        <w:pStyle w:val="ListParagraph"/>
        <w:numPr>
          <w:ilvl w:val="0"/>
          <w:numId w:val="4"/>
        </w:numPr>
        <w:spacing w:after="0" w:line="240" w:lineRule="auto"/>
        <w:jc w:val="both"/>
        <w:rPr>
          <w:rFonts w:asciiTheme="minorHAnsi" w:hAnsiTheme="minorHAnsi" w:cstheme="minorHAnsi"/>
          <w:lang w:val="en-GB"/>
        </w:rPr>
      </w:pPr>
      <w:r w:rsidRPr="000A3CBD">
        <w:rPr>
          <w:rFonts w:asciiTheme="minorHAnsi" w:hAnsiTheme="minorHAnsi" w:cstheme="minorHAnsi"/>
          <w:lang w:val="en-GB"/>
        </w:rPr>
        <w:t>will pay the client a penalty for each day of delay in the amount of 2%, not more than 5% of the total contracted value of works.</w:t>
      </w:r>
      <w:r w:rsidR="001A7D4D">
        <w:rPr>
          <w:rFonts w:asciiTheme="minorHAnsi" w:hAnsiTheme="minorHAnsi" w:cstheme="minorHAnsi"/>
          <w:lang w:val="en-GB"/>
        </w:rPr>
        <w:t xml:space="preserve"> /</w:t>
      </w:r>
    </w:p>
    <w:p w:rsidR="001A7D4D" w:rsidRPr="000A3CBD" w:rsidRDefault="001A7D4D" w:rsidP="001A7D4D">
      <w:pPr>
        <w:spacing w:after="0" w:line="240" w:lineRule="auto"/>
        <w:jc w:val="both"/>
        <w:rPr>
          <w:rFonts w:asciiTheme="minorHAnsi" w:hAnsiTheme="minorHAnsi" w:cstheme="minorHAnsi"/>
          <w:b/>
          <w:i/>
          <w:lang w:val="en-GB"/>
        </w:rPr>
      </w:pPr>
      <w:r w:rsidRPr="000A3CBD">
        <w:rPr>
          <w:rFonts w:asciiTheme="minorHAnsi" w:hAnsiTheme="minorHAnsi" w:cstheme="minorHAnsi"/>
          <w:b/>
          <w:i/>
          <w:lang w:val="en-GB"/>
        </w:rPr>
        <w:t>Ugovorene strane su saglasne da Naručilac:</w:t>
      </w:r>
    </w:p>
    <w:p w:rsidR="001A7D4D" w:rsidRPr="000A3CBD" w:rsidRDefault="001A7D4D" w:rsidP="001A7D4D">
      <w:pPr>
        <w:pStyle w:val="ListParagraph"/>
        <w:numPr>
          <w:ilvl w:val="0"/>
          <w:numId w:val="4"/>
        </w:numPr>
        <w:spacing w:after="0" w:line="240" w:lineRule="auto"/>
        <w:jc w:val="both"/>
        <w:rPr>
          <w:rFonts w:asciiTheme="minorHAnsi" w:hAnsiTheme="minorHAnsi" w:cstheme="minorHAnsi"/>
          <w:b/>
          <w:i/>
          <w:lang w:val="en-GB"/>
        </w:rPr>
      </w:pPr>
      <w:r w:rsidRPr="000A3CBD">
        <w:rPr>
          <w:rFonts w:asciiTheme="minorHAnsi" w:hAnsiTheme="minorHAnsi" w:cstheme="minorHAnsi"/>
          <w:b/>
          <w:i/>
          <w:lang w:val="en-GB"/>
        </w:rPr>
        <w:t xml:space="preserve">obezbijedi stručni nadzor nad radovima, kontrolu količine i kvaliteta upotrijebljenog materijala. </w:t>
      </w:r>
    </w:p>
    <w:p w:rsidR="00F84230" w:rsidRPr="000734B2" w:rsidRDefault="0027389E" w:rsidP="000A3CBD">
      <w:p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Ugovorne strane su saglasne da</w:t>
      </w:r>
      <w:r w:rsidR="00FD55EC">
        <w:rPr>
          <w:rFonts w:asciiTheme="minorHAnsi" w:hAnsiTheme="minorHAnsi" w:cstheme="minorHAnsi"/>
          <w:b/>
          <w:i/>
          <w:lang w:val="en-GB"/>
        </w:rPr>
        <w:t xml:space="preserve"> se</w:t>
      </w:r>
      <w:r w:rsidR="00F84230" w:rsidRPr="000734B2">
        <w:rPr>
          <w:rFonts w:asciiTheme="minorHAnsi" w:hAnsiTheme="minorHAnsi" w:cstheme="minorHAnsi"/>
          <w:b/>
          <w:i/>
          <w:lang w:val="en-GB"/>
        </w:rPr>
        <w:t xml:space="preserve"> Izvođač</w:t>
      </w:r>
      <w:r w:rsidR="003A57F2" w:rsidRPr="000734B2">
        <w:rPr>
          <w:rFonts w:asciiTheme="minorHAnsi" w:hAnsiTheme="minorHAnsi" w:cstheme="minorHAnsi"/>
          <w:b/>
          <w:i/>
          <w:lang w:val="en-GB"/>
        </w:rPr>
        <w:t xml:space="preserve"> obavezuje da</w:t>
      </w:r>
      <w:r w:rsidR="00F84230" w:rsidRPr="000734B2">
        <w:rPr>
          <w:rFonts w:asciiTheme="minorHAnsi" w:hAnsiTheme="minorHAnsi" w:cstheme="minorHAnsi"/>
          <w:b/>
          <w:i/>
          <w:lang w:val="en-GB"/>
        </w:rPr>
        <w:t>:</w:t>
      </w:r>
    </w:p>
    <w:p w:rsidR="004A67CF" w:rsidRPr="000734B2" w:rsidRDefault="004A67CF"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radove koji su predmet ovog Ugovora pruža u skladu sa važećim zakonskim propisima, normativima i standardima za ovu vrstu posla;</w:t>
      </w:r>
    </w:p>
    <w:p w:rsidR="00B054B7" w:rsidRPr="000734B2"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rukovodi izvršenjem svih radova;</w:t>
      </w:r>
    </w:p>
    <w:p w:rsidR="004A67CF" w:rsidRPr="000734B2" w:rsidRDefault="0027389E"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obezbijedi materi</w:t>
      </w:r>
      <w:r w:rsidR="00385FFF">
        <w:rPr>
          <w:rFonts w:asciiTheme="minorHAnsi" w:hAnsiTheme="minorHAnsi" w:cstheme="minorHAnsi"/>
          <w:b/>
          <w:i/>
          <w:lang w:val="en-GB"/>
        </w:rPr>
        <w:t>j</w:t>
      </w:r>
      <w:r w:rsidRPr="000734B2">
        <w:rPr>
          <w:rFonts w:asciiTheme="minorHAnsi" w:hAnsiTheme="minorHAnsi" w:cstheme="minorHAnsi"/>
          <w:b/>
          <w:i/>
          <w:lang w:val="en-GB"/>
        </w:rPr>
        <w:t>al za izvođenje ugovorenih radova</w:t>
      </w:r>
      <w:r w:rsidR="00B054B7" w:rsidRPr="000734B2">
        <w:rPr>
          <w:rFonts w:asciiTheme="minorHAnsi" w:hAnsiTheme="minorHAnsi" w:cstheme="minorHAnsi"/>
          <w:b/>
          <w:i/>
          <w:lang w:val="en-GB"/>
        </w:rPr>
        <w:t xml:space="preserve"> koji mora odgovarati standardima, odnosno kvalitetu, utvrđen atestom ili propisom, a ostali materi</w:t>
      </w:r>
      <w:r w:rsidR="00FD55EC">
        <w:rPr>
          <w:rFonts w:asciiTheme="minorHAnsi" w:hAnsiTheme="minorHAnsi" w:cstheme="minorHAnsi"/>
          <w:b/>
          <w:i/>
          <w:lang w:val="en-GB"/>
        </w:rPr>
        <w:t>j</w:t>
      </w:r>
      <w:r w:rsidR="00B054B7" w:rsidRPr="000734B2">
        <w:rPr>
          <w:rFonts w:asciiTheme="minorHAnsi" w:hAnsiTheme="minorHAnsi" w:cstheme="minorHAnsi"/>
          <w:b/>
          <w:i/>
          <w:lang w:val="en-GB"/>
        </w:rPr>
        <w:t>al ne smije biti ispod srednjeg kvaliteta</w:t>
      </w:r>
      <w:r w:rsidR="00F84230" w:rsidRPr="000734B2">
        <w:rPr>
          <w:rFonts w:asciiTheme="minorHAnsi" w:hAnsiTheme="minorHAnsi" w:cstheme="minorHAnsi"/>
          <w:b/>
          <w:i/>
          <w:lang w:val="en-GB"/>
        </w:rPr>
        <w:t>;</w:t>
      </w:r>
    </w:p>
    <w:p w:rsidR="004A67CF" w:rsidRPr="000734B2"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nabavi i dostavi na gradilište sav potrebni materi</w:t>
      </w:r>
      <w:r w:rsidR="00385FFF">
        <w:rPr>
          <w:rFonts w:asciiTheme="minorHAnsi" w:hAnsiTheme="minorHAnsi" w:cstheme="minorHAnsi"/>
          <w:b/>
          <w:i/>
          <w:lang w:val="en-GB"/>
        </w:rPr>
        <w:t>j</w:t>
      </w:r>
      <w:r w:rsidRPr="000734B2">
        <w:rPr>
          <w:rFonts w:asciiTheme="minorHAnsi" w:hAnsiTheme="minorHAnsi" w:cstheme="minorHAnsi"/>
          <w:b/>
          <w:i/>
          <w:lang w:val="en-GB"/>
        </w:rPr>
        <w:t>al;</w:t>
      </w:r>
    </w:p>
    <w:p w:rsidR="004A67CF" w:rsidRPr="000734B2" w:rsidRDefault="00385FFF" w:rsidP="004A67CF">
      <w:pPr>
        <w:pStyle w:val="ListParagraph"/>
        <w:numPr>
          <w:ilvl w:val="0"/>
          <w:numId w:val="3"/>
        </w:numPr>
        <w:spacing w:after="0" w:line="240" w:lineRule="auto"/>
        <w:jc w:val="both"/>
        <w:rPr>
          <w:rFonts w:asciiTheme="minorHAnsi" w:hAnsiTheme="minorHAnsi" w:cstheme="minorHAnsi"/>
          <w:b/>
          <w:i/>
          <w:lang w:val="en-GB"/>
        </w:rPr>
      </w:pPr>
      <w:r>
        <w:rPr>
          <w:rFonts w:asciiTheme="minorHAnsi" w:hAnsiTheme="minorHAnsi" w:cstheme="minorHAnsi"/>
          <w:b/>
          <w:i/>
          <w:lang w:val="en-GB"/>
        </w:rPr>
        <w:t xml:space="preserve">izvrši razmjeravanje, </w:t>
      </w:r>
      <w:r w:rsidR="00F84230" w:rsidRPr="000734B2">
        <w:rPr>
          <w:rFonts w:asciiTheme="minorHAnsi" w:hAnsiTheme="minorHAnsi" w:cstheme="minorHAnsi"/>
          <w:b/>
          <w:i/>
          <w:lang w:val="en-GB"/>
        </w:rPr>
        <w:t>e</w:t>
      </w:r>
      <w:r>
        <w:rPr>
          <w:rFonts w:asciiTheme="minorHAnsi" w:hAnsiTheme="minorHAnsi" w:cstheme="minorHAnsi"/>
          <w:b/>
          <w:i/>
          <w:lang w:val="en-GB"/>
        </w:rPr>
        <w:t>videntiranje</w:t>
      </w:r>
      <w:r w:rsidR="00F84230" w:rsidRPr="000734B2">
        <w:rPr>
          <w:rFonts w:asciiTheme="minorHAnsi" w:hAnsiTheme="minorHAnsi" w:cstheme="minorHAnsi"/>
          <w:b/>
          <w:i/>
          <w:lang w:val="en-GB"/>
        </w:rPr>
        <w:t xml:space="preserve"> i prenošenje mjera za potrebe radova;</w:t>
      </w:r>
    </w:p>
    <w:p w:rsidR="004A67CF" w:rsidRPr="000734B2"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obezbijedi sav potreban horizontalan i vertikalan transport do radnog m</w:t>
      </w:r>
      <w:r w:rsidR="00B054B7" w:rsidRPr="000734B2">
        <w:rPr>
          <w:rFonts w:asciiTheme="minorHAnsi" w:hAnsiTheme="minorHAnsi" w:cstheme="minorHAnsi"/>
          <w:b/>
          <w:i/>
          <w:lang w:val="en-GB"/>
        </w:rPr>
        <w:t>j</w:t>
      </w:r>
      <w:r w:rsidRPr="000734B2">
        <w:rPr>
          <w:rFonts w:asciiTheme="minorHAnsi" w:hAnsiTheme="minorHAnsi" w:cstheme="minorHAnsi"/>
          <w:b/>
          <w:i/>
          <w:lang w:val="en-GB"/>
        </w:rPr>
        <w:t>esta;</w:t>
      </w:r>
    </w:p>
    <w:p w:rsidR="00B054B7" w:rsidRPr="000734B2"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radove pružaju kvalifikovani stručni kadrovi sa potrebnim iskustvom za ovu vrstu posla;</w:t>
      </w:r>
    </w:p>
    <w:p w:rsidR="00B054B7" w:rsidRPr="000734B2"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obezbijedi kompletnu dokumentaciju po kojoj se izvode radovi;</w:t>
      </w:r>
    </w:p>
    <w:p w:rsidR="004A67CF" w:rsidRPr="000734B2"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red</w:t>
      </w:r>
      <w:r w:rsidR="004A67CF" w:rsidRPr="000734B2">
        <w:rPr>
          <w:rFonts w:asciiTheme="minorHAnsi" w:hAnsiTheme="minorHAnsi" w:cstheme="minorHAnsi"/>
          <w:b/>
          <w:i/>
          <w:lang w:val="en-GB"/>
        </w:rPr>
        <w:t xml:space="preserve">ovno upisuje </w:t>
      </w:r>
      <w:r w:rsidRPr="000734B2">
        <w:rPr>
          <w:rFonts w:asciiTheme="minorHAnsi" w:hAnsiTheme="minorHAnsi" w:cstheme="minorHAnsi"/>
          <w:b/>
          <w:i/>
          <w:lang w:val="en-GB"/>
        </w:rPr>
        <w:t>sve podatke o izvođenju radova</w:t>
      </w:r>
      <w:r w:rsidR="003A57F2" w:rsidRPr="000734B2">
        <w:rPr>
          <w:rFonts w:asciiTheme="minorHAnsi" w:hAnsiTheme="minorHAnsi" w:cstheme="minorHAnsi"/>
          <w:b/>
          <w:i/>
          <w:lang w:val="en-GB"/>
        </w:rPr>
        <w:t xml:space="preserve"> u građevinski dnevnik i građevinsk</w:t>
      </w:r>
      <w:r w:rsidR="004A67CF" w:rsidRPr="000734B2">
        <w:rPr>
          <w:rFonts w:asciiTheme="minorHAnsi" w:hAnsiTheme="minorHAnsi" w:cstheme="minorHAnsi"/>
          <w:b/>
          <w:i/>
          <w:lang w:val="en-GB"/>
        </w:rPr>
        <w:t>u</w:t>
      </w:r>
      <w:r w:rsidR="003A57F2" w:rsidRPr="000734B2">
        <w:rPr>
          <w:rFonts w:asciiTheme="minorHAnsi" w:hAnsiTheme="minorHAnsi" w:cstheme="minorHAnsi"/>
          <w:b/>
          <w:i/>
          <w:lang w:val="en-GB"/>
        </w:rPr>
        <w:t xml:space="preserve"> knjig</w:t>
      </w:r>
      <w:r w:rsidR="004A67CF" w:rsidRPr="000734B2">
        <w:rPr>
          <w:rFonts w:asciiTheme="minorHAnsi" w:hAnsiTheme="minorHAnsi" w:cstheme="minorHAnsi"/>
          <w:b/>
          <w:i/>
          <w:lang w:val="en-GB"/>
        </w:rPr>
        <w:t>u</w:t>
      </w:r>
      <w:r w:rsidRPr="000734B2">
        <w:rPr>
          <w:rFonts w:asciiTheme="minorHAnsi" w:hAnsiTheme="minorHAnsi" w:cstheme="minorHAnsi"/>
          <w:b/>
          <w:i/>
          <w:lang w:val="en-GB"/>
        </w:rPr>
        <w:t>;</w:t>
      </w:r>
    </w:p>
    <w:p w:rsidR="004A67CF" w:rsidRPr="000734B2" w:rsidRDefault="004A67CF"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omogući n</w:t>
      </w:r>
      <w:r w:rsidR="00F84230" w:rsidRPr="000734B2">
        <w:rPr>
          <w:rFonts w:asciiTheme="minorHAnsi" w:hAnsiTheme="minorHAnsi" w:cstheme="minorHAnsi"/>
          <w:b/>
          <w:i/>
          <w:lang w:val="en-GB"/>
        </w:rPr>
        <w:t>adzornom organu svakodnevni pregled građevinskog dnevnika i građevinske knjige;</w:t>
      </w:r>
    </w:p>
    <w:p w:rsidR="004A67CF" w:rsidRPr="000734B2" w:rsidRDefault="00A84C16"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lastRenderedPageBreak/>
        <w:t>postupa po uputstvima Nadzornog organa;</w:t>
      </w:r>
    </w:p>
    <w:p w:rsidR="004A67CF" w:rsidRPr="000734B2"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obezbijedi potpunu zaštitu od oštećenja svih zatečenih ili ranije vršenih radova, instalacija i enterijerskih elemenata i obrada;</w:t>
      </w:r>
    </w:p>
    <w:p w:rsidR="004A67CF" w:rsidRPr="000734B2" w:rsidRDefault="000A0578" w:rsidP="004A67CF">
      <w:pPr>
        <w:pStyle w:val="ListParagraph"/>
        <w:numPr>
          <w:ilvl w:val="0"/>
          <w:numId w:val="3"/>
        </w:numPr>
        <w:spacing w:after="0" w:line="240" w:lineRule="auto"/>
        <w:jc w:val="both"/>
        <w:rPr>
          <w:rFonts w:asciiTheme="minorHAnsi" w:hAnsiTheme="minorHAnsi" w:cstheme="minorHAnsi"/>
          <w:b/>
          <w:i/>
          <w:lang w:val="en-GB"/>
        </w:rPr>
      </w:pPr>
      <w:r>
        <w:rPr>
          <w:rFonts w:asciiTheme="minorHAnsi" w:hAnsiTheme="minorHAnsi" w:cstheme="minorHAnsi"/>
          <w:b/>
          <w:i/>
          <w:lang w:val="en-GB"/>
        </w:rPr>
        <w:t>obezbijedi adekvatno čuvanje</w:t>
      </w:r>
      <w:bookmarkStart w:id="1" w:name="_GoBack"/>
      <w:bookmarkEnd w:id="1"/>
      <w:r w:rsidR="00F84230" w:rsidRPr="000734B2">
        <w:rPr>
          <w:rFonts w:asciiTheme="minorHAnsi" w:hAnsiTheme="minorHAnsi" w:cstheme="minorHAnsi"/>
          <w:b/>
          <w:i/>
          <w:lang w:val="en-GB"/>
        </w:rPr>
        <w:t xml:space="preserve"> ugrađenog i skladištenog materijala u ekstremnim vremenskim uslovima;</w:t>
      </w:r>
    </w:p>
    <w:p w:rsidR="004A67CF" w:rsidRPr="000734B2" w:rsidRDefault="00A84C16"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čuva</w:t>
      </w:r>
      <w:r w:rsidRPr="000734B2">
        <w:rPr>
          <w:i/>
        </w:rPr>
        <w:t xml:space="preserve"> </w:t>
      </w:r>
      <w:r w:rsidRPr="000734B2">
        <w:rPr>
          <w:rFonts w:asciiTheme="minorHAnsi" w:hAnsiTheme="minorHAnsi" w:cstheme="minorHAnsi"/>
          <w:b/>
          <w:i/>
          <w:lang w:val="en-GB"/>
        </w:rPr>
        <w:t>materijal, radove i cijelo gradilište</w:t>
      </w:r>
      <w:r w:rsidRPr="000734B2">
        <w:rPr>
          <w:i/>
        </w:rPr>
        <w:t xml:space="preserve"> </w:t>
      </w:r>
      <w:r w:rsidRPr="000734B2">
        <w:rPr>
          <w:rFonts w:asciiTheme="minorHAnsi" w:hAnsiTheme="minorHAnsi" w:cstheme="minorHAnsi"/>
          <w:b/>
          <w:i/>
          <w:lang w:val="en-GB"/>
        </w:rPr>
        <w:t>o svom trošku, sve do predaje objekta</w:t>
      </w:r>
      <w:r w:rsidR="004A67CF" w:rsidRPr="000734B2">
        <w:rPr>
          <w:rFonts w:asciiTheme="minorHAnsi" w:hAnsiTheme="minorHAnsi" w:cstheme="minorHAnsi"/>
          <w:b/>
          <w:i/>
          <w:lang w:val="en-GB"/>
        </w:rPr>
        <w:t>;</w:t>
      </w:r>
    </w:p>
    <w:p w:rsidR="004A67CF" w:rsidRPr="000734B2" w:rsidRDefault="00F84230"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izvrši čišćenje radnog mjesta po završenom ili prekinutom poslu i odnošenje šuta van gradilišta;</w:t>
      </w:r>
    </w:p>
    <w:p w:rsidR="003A57F2" w:rsidRPr="000734B2" w:rsidRDefault="003A57F2"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se tokom rada pridržava svih opštih, posebnih i internih propisa HTZ i PPZ</w:t>
      </w:r>
      <w:r w:rsidR="00B054B7" w:rsidRPr="000734B2">
        <w:rPr>
          <w:rFonts w:asciiTheme="minorHAnsi" w:hAnsiTheme="minorHAnsi" w:cstheme="minorHAnsi"/>
          <w:b/>
          <w:i/>
          <w:lang w:val="en-GB"/>
        </w:rPr>
        <w:t>;</w:t>
      </w:r>
    </w:p>
    <w:p w:rsidR="00B054B7" w:rsidRPr="000734B2"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primijeni mjere zaštite na radu propisane zakonom, kako ne bi došlo do povrede, odnosno nesreće na poslu, a u slučaju da do istih dođe, odgovoran je po svim osnovama;</w:t>
      </w:r>
      <w:r w:rsidRPr="000734B2">
        <w:rPr>
          <w:i/>
        </w:rPr>
        <w:t xml:space="preserve"> </w:t>
      </w:r>
    </w:p>
    <w:p w:rsidR="00B054B7" w:rsidRPr="000734B2"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 xml:space="preserve">eventualne naknadne i nepredviđene radove ili izmjene u radu i materijalu najaviti prije izvršenja, čime se obavezuje na dopunske ponude i ugovore, </w:t>
      </w:r>
      <w:r w:rsidR="004C4F8F" w:rsidRPr="000734B2">
        <w:rPr>
          <w:rFonts w:asciiTheme="minorHAnsi" w:hAnsiTheme="minorHAnsi" w:cstheme="minorHAnsi"/>
          <w:b/>
          <w:i/>
          <w:lang w:val="en-GB"/>
        </w:rPr>
        <w:t xml:space="preserve">kao </w:t>
      </w:r>
      <w:r w:rsidRPr="000734B2">
        <w:rPr>
          <w:rFonts w:asciiTheme="minorHAnsi" w:hAnsiTheme="minorHAnsi" w:cstheme="minorHAnsi"/>
          <w:b/>
          <w:i/>
          <w:lang w:val="en-GB"/>
        </w:rPr>
        <w:t>i analize cijena. Sve izmjene izvođač je obavezan da podnese na odobrenje Investitoru.</w:t>
      </w:r>
    </w:p>
    <w:p w:rsidR="00B054B7" w:rsidRPr="000734B2" w:rsidRDefault="00B054B7" w:rsidP="004A67CF">
      <w:pPr>
        <w:pStyle w:val="ListParagraph"/>
        <w:numPr>
          <w:ilvl w:val="0"/>
          <w:numId w:val="3"/>
        </w:numPr>
        <w:spacing w:after="0" w:line="240" w:lineRule="auto"/>
        <w:jc w:val="both"/>
        <w:rPr>
          <w:rFonts w:asciiTheme="minorHAnsi" w:hAnsiTheme="minorHAnsi" w:cstheme="minorHAnsi"/>
          <w:b/>
          <w:i/>
          <w:lang w:val="en-GB"/>
        </w:rPr>
      </w:pPr>
      <w:r w:rsidRPr="000734B2">
        <w:rPr>
          <w:rFonts w:asciiTheme="minorHAnsi" w:hAnsiTheme="minorHAnsi" w:cstheme="minorHAnsi"/>
          <w:b/>
          <w:i/>
          <w:lang w:val="en-GB"/>
        </w:rPr>
        <w:t>će naručiocu platiti kaznu za svaki dan zakašnjenja u iznosu od 2%, a ne više od 5% od ukupne ugovorene vrijednosti radova.</w:t>
      </w:r>
    </w:p>
    <w:p w:rsidR="00F84230" w:rsidRDefault="00F84230" w:rsidP="0027389E">
      <w:pPr>
        <w:spacing w:after="0" w:line="240" w:lineRule="auto"/>
        <w:jc w:val="both"/>
        <w:rPr>
          <w:rFonts w:asciiTheme="minorHAnsi" w:hAnsiTheme="minorHAnsi" w:cstheme="minorHAnsi"/>
          <w:b/>
          <w:highlight w:val="red"/>
          <w:lang w:val="en-GB"/>
        </w:rPr>
      </w:pPr>
    </w:p>
    <w:p w:rsidR="001A7D4D" w:rsidRDefault="001A7D4D" w:rsidP="0027389E">
      <w:pPr>
        <w:spacing w:after="0" w:line="240" w:lineRule="auto"/>
        <w:jc w:val="both"/>
        <w:rPr>
          <w:rFonts w:asciiTheme="minorHAnsi" w:hAnsiTheme="minorHAnsi" w:cstheme="minorHAnsi"/>
          <w:b/>
          <w:highlight w:val="red"/>
          <w:lang w:val="en-GB"/>
        </w:rPr>
      </w:pPr>
    </w:p>
    <w:p w:rsidR="00B054B7" w:rsidRDefault="00B054B7" w:rsidP="005E3735">
      <w:pPr>
        <w:spacing w:after="0" w:line="240" w:lineRule="auto"/>
        <w:jc w:val="center"/>
        <w:rPr>
          <w:rFonts w:asciiTheme="minorHAnsi" w:hAnsiTheme="minorHAnsi" w:cstheme="minorHAnsi"/>
          <w:b/>
          <w:lang w:val="en-GB"/>
        </w:rPr>
      </w:pPr>
    </w:p>
    <w:p w:rsidR="00C4102A" w:rsidRPr="00066C8C" w:rsidRDefault="00066C8C" w:rsidP="005E3735">
      <w:pPr>
        <w:spacing w:after="0" w:line="240" w:lineRule="auto"/>
        <w:jc w:val="center"/>
        <w:rPr>
          <w:rFonts w:asciiTheme="minorHAnsi" w:hAnsiTheme="minorHAnsi" w:cstheme="minorHAnsi"/>
          <w:lang w:val="en-GB"/>
        </w:rPr>
      </w:pPr>
      <w:r w:rsidRPr="00066C8C">
        <w:rPr>
          <w:rFonts w:asciiTheme="minorHAnsi" w:hAnsiTheme="minorHAnsi" w:cstheme="minorHAnsi"/>
          <w:lang w:val="en-GB"/>
        </w:rPr>
        <w:t>Član 6</w:t>
      </w:r>
      <w:r w:rsidR="002D53C5" w:rsidRPr="00066C8C">
        <w:rPr>
          <w:rFonts w:asciiTheme="minorHAnsi" w:hAnsiTheme="minorHAnsi" w:cstheme="minorHAnsi"/>
          <w:lang w:val="en-GB"/>
        </w:rPr>
        <w:t xml:space="preserve">. </w:t>
      </w:r>
      <w:r w:rsidRPr="00066C8C">
        <w:rPr>
          <w:rFonts w:asciiTheme="minorHAnsi" w:hAnsiTheme="minorHAnsi" w:cstheme="minorHAnsi"/>
          <w:lang w:val="en-GB"/>
        </w:rPr>
        <w:t>Canceling of the contract</w:t>
      </w:r>
    </w:p>
    <w:p w:rsidR="00E4028B" w:rsidRDefault="00E4028B" w:rsidP="005E3735">
      <w:pPr>
        <w:spacing w:after="0" w:line="240" w:lineRule="auto"/>
        <w:jc w:val="center"/>
        <w:rPr>
          <w:rFonts w:asciiTheme="minorHAnsi" w:hAnsiTheme="minorHAnsi" w:cstheme="minorHAnsi"/>
          <w:b/>
          <w:lang w:val="en-GB"/>
        </w:rPr>
      </w:pPr>
      <w:r w:rsidRPr="00086708">
        <w:rPr>
          <w:rFonts w:asciiTheme="minorHAnsi" w:hAnsiTheme="minorHAnsi" w:cstheme="minorHAnsi"/>
          <w:b/>
          <w:lang w:val="en-GB"/>
        </w:rPr>
        <w:t xml:space="preserve">Član 6. </w:t>
      </w:r>
      <w:r w:rsidR="00622BD1">
        <w:rPr>
          <w:rFonts w:asciiTheme="minorHAnsi" w:hAnsiTheme="minorHAnsi" w:cstheme="minorHAnsi"/>
          <w:b/>
          <w:lang w:val="en-GB"/>
        </w:rPr>
        <w:t>Raskid</w:t>
      </w:r>
      <w:r w:rsidRPr="00086708">
        <w:rPr>
          <w:rFonts w:asciiTheme="minorHAnsi" w:hAnsiTheme="minorHAnsi" w:cstheme="minorHAnsi"/>
          <w:b/>
          <w:lang w:val="en-GB"/>
        </w:rPr>
        <w:t xml:space="preserve"> ugovora</w:t>
      </w:r>
    </w:p>
    <w:p w:rsidR="001A7D4D" w:rsidRDefault="001A7D4D" w:rsidP="005E3735">
      <w:pPr>
        <w:spacing w:after="0" w:line="240" w:lineRule="auto"/>
        <w:jc w:val="center"/>
        <w:rPr>
          <w:rFonts w:asciiTheme="minorHAnsi" w:hAnsiTheme="minorHAnsi" w:cstheme="minorHAnsi"/>
          <w:b/>
          <w:lang w:val="en-GB"/>
        </w:rPr>
      </w:pPr>
    </w:p>
    <w:p w:rsidR="00066C8C" w:rsidRDefault="00066C8C" w:rsidP="005E3735">
      <w:pPr>
        <w:spacing w:after="0" w:line="240" w:lineRule="auto"/>
        <w:jc w:val="both"/>
        <w:rPr>
          <w:rFonts w:asciiTheme="minorHAnsi" w:hAnsiTheme="minorHAnsi" w:cstheme="minorHAnsi"/>
          <w:lang w:val="en-GB"/>
        </w:rPr>
      </w:pPr>
      <w:r w:rsidRPr="00066C8C">
        <w:rPr>
          <w:rFonts w:asciiTheme="minorHAnsi" w:hAnsiTheme="minorHAnsi" w:cstheme="minorHAnsi"/>
          <w:lang w:val="en-GB"/>
        </w:rPr>
        <w:t>The contracting parties may terminate the contract by agreement or at the request of one of the contracting parties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suspended by the Contractor due </w:t>
      </w:r>
      <w:r>
        <w:rPr>
          <w:rFonts w:asciiTheme="minorHAnsi" w:hAnsiTheme="minorHAnsi" w:cstheme="minorHAnsi"/>
          <w:lang w:val="en-GB"/>
        </w:rPr>
        <w:t>to one of the following reasons:</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Project partner not fulfilling payment and other obligations</w:t>
      </w:r>
      <w:r>
        <w:rPr>
          <w:rFonts w:asciiTheme="minorHAnsi" w:hAnsiTheme="minorHAnsi" w:cstheme="minorHAnsi"/>
          <w:lang w:val="en-GB"/>
        </w:rPr>
        <w:t>.</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terminated by the Project partner due </w:t>
      </w:r>
      <w:r>
        <w:rPr>
          <w:rFonts w:asciiTheme="minorHAnsi" w:hAnsiTheme="minorHAnsi" w:cstheme="minorHAnsi"/>
          <w:lang w:val="en-GB"/>
        </w:rPr>
        <w:t>to one of the following reasons:</w:t>
      </w:r>
    </w:p>
    <w:p w:rsid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If the contractor does not comply with all contractual obligations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5E3735">
        <w:rPr>
          <w:rFonts w:asciiTheme="minorHAnsi" w:hAnsiTheme="minorHAnsi" w:cstheme="minorHAnsi"/>
          <w:lang w:val="en-GB"/>
        </w:rPr>
        <w:t>The Contractor is in serious breach of the contract, failing to meet contractual obligations</w:t>
      </w:r>
      <w:r>
        <w:rPr>
          <w:rFonts w:asciiTheme="minorHAnsi" w:hAnsiTheme="minorHAnsi" w:cstheme="minorHAnsi"/>
          <w:lang w:val="en-GB"/>
        </w:rPr>
        <w:t>.</w:t>
      </w:r>
      <w:r w:rsidR="001A7D4D">
        <w:rPr>
          <w:rFonts w:asciiTheme="minorHAnsi" w:hAnsiTheme="minorHAnsi" w:cstheme="minorHAnsi"/>
          <w:lang w:val="en-GB"/>
        </w:rPr>
        <w:t xml:space="preserve"> /</w:t>
      </w:r>
    </w:p>
    <w:p w:rsidR="00E4028B" w:rsidRPr="00066C8C" w:rsidRDefault="00622BD1" w:rsidP="005E3735">
      <w:p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Ugovorne strane mog</w:t>
      </w:r>
      <w:r w:rsidR="00066C8C" w:rsidRPr="00066C8C">
        <w:rPr>
          <w:rFonts w:asciiTheme="minorHAnsi" w:hAnsiTheme="minorHAnsi" w:cstheme="minorHAnsi"/>
          <w:b/>
          <w:i/>
          <w:lang w:val="en-GB"/>
        </w:rPr>
        <w:t>u</w:t>
      </w:r>
      <w:r w:rsidRPr="00066C8C">
        <w:rPr>
          <w:rFonts w:asciiTheme="minorHAnsi" w:hAnsiTheme="minorHAnsi" w:cstheme="minorHAnsi"/>
          <w:b/>
          <w:i/>
          <w:lang w:val="en-GB"/>
        </w:rPr>
        <w:t xml:space="preserve"> sporazumno raskinuti ugovor ili na zahtjev jedne od ugovorenih strana.</w:t>
      </w:r>
      <w:r w:rsidR="00066C8C" w:rsidRPr="00066C8C">
        <w:rPr>
          <w:rFonts w:asciiTheme="minorHAnsi" w:hAnsiTheme="minorHAnsi" w:cstheme="minorHAnsi"/>
          <w:b/>
          <w:i/>
          <w:lang w:val="en-GB"/>
        </w:rPr>
        <w:t xml:space="preserve"> </w:t>
      </w:r>
      <w:r w:rsidRPr="00066C8C">
        <w:rPr>
          <w:rFonts w:asciiTheme="minorHAnsi" w:hAnsiTheme="minorHAnsi" w:cstheme="minorHAnsi"/>
          <w:b/>
          <w:i/>
          <w:lang w:val="en-GB"/>
        </w:rPr>
        <w:t>Izvođač</w:t>
      </w:r>
      <w:r w:rsidR="00E4028B" w:rsidRPr="00066C8C">
        <w:rPr>
          <w:rFonts w:asciiTheme="minorHAnsi" w:hAnsiTheme="minorHAnsi" w:cstheme="minorHAnsi"/>
          <w:b/>
          <w:i/>
          <w:lang w:val="en-GB"/>
        </w:rPr>
        <w:t xml:space="preserve"> može </w:t>
      </w:r>
      <w:r w:rsidR="00A62202" w:rsidRPr="00066C8C">
        <w:rPr>
          <w:rFonts w:asciiTheme="minorHAnsi" w:hAnsiTheme="minorHAnsi" w:cstheme="minorHAnsi"/>
          <w:b/>
          <w:i/>
          <w:lang w:val="en-GB"/>
        </w:rPr>
        <w:t xml:space="preserve">raskinuti </w:t>
      </w:r>
      <w:r w:rsidR="00E4028B" w:rsidRPr="00066C8C">
        <w:rPr>
          <w:rFonts w:asciiTheme="minorHAnsi" w:hAnsiTheme="minorHAnsi" w:cstheme="minorHAnsi"/>
          <w:b/>
          <w:i/>
          <w:lang w:val="en-GB"/>
        </w:rPr>
        <w:t>ugovor iz jednog od sljedećih razloga:</w:t>
      </w:r>
    </w:p>
    <w:p w:rsidR="00E4028B"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Naručilac</w:t>
      </w:r>
      <w:r w:rsidR="00E4028B" w:rsidRPr="00066C8C">
        <w:rPr>
          <w:rFonts w:asciiTheme="minorHAnsi" w:hAnsiTheme="minorHAnsi" w:cstheme="minorHAnsi"/>
          <w:b/>
          <w:i/>
          <w:lang w:val="en-GB"/>
        </w:rPr>
        <w:t xml:space="preserve"> ne ispunjava plaćanje i druge ob</w:t>
      </w:r>
      <w:r w:rsidR="002C55A7" w:rsidRPr="00066C8C">
        <w:rPr>
          <w:rFonts w:asciiTheme="minorHAnsi" w:hAnsiTheme="minorHAnsi" w:cstheme="minorHAnsi"/>
          <w:b/>
          <w:i/>
          <w:lang w:val="en-GB"/>
        </w:rPr>
        <w:t>a</w:t>
      </w:r>
      <w:r w:rsidR="00E4028B" w:rsidRPr="00066C8C">
        <w:rPr>
          <w:rFonts w:asciiTheme="minorHAnsi" w:hAnsiTheme="minorHAnsi" w:cstheme="minorHAnsi"/>
          <w:b/>
          <w:i/>
          <w:lang w:val="en-GB"/>
        </w:rPr>
        <w:t>veze</w:t>
      </w:r>
      <w:r w:rsidRPr="00066C8C">
        <w:rPr>
          <w:rFonts w:asciiTheme="minorHAnsi" w:hAnsiTheme="minorHAnsi" w:cstheme="minorHAnsi"/>
          <w:b/>
          <w:i/>
          <w:lang w:val="en-GB"/>
        </w:rPr>
        <w:t>;</w:t>
      </w:r>
    </w:p>
    <w:p w:rsidR="00E4028B" w:rsidRPr="00066C8C" w:rsidRDefault="00622BD1" w:rsidP="005E3735">
      <w:p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Naručilac</w:t>
      </w:r>
      <w:r w:rsidR="00E4028B" w:rsidRPr="00066C8C">
        <w:rPr>
          <w:rFonts w:asciiTheme="minorHAnsi" w:hAnsiTheme="minorHAnsi" w:cstheme="minorHAnsi"/>
          <w:b/>
          <w:i/>
          <w:lang w:val="en-GB"/>
        </w:rPr>
        <w:t xml:space="preserve"> može raskinuti ugovor iz jednog od sljedećih razloga:</w:t>
      </w:r>
    </w:p>
    <w:p w:rsidR="00066C8C"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Ukoliko izvođač ne bude poštovao sve ugovorom predviđene obaveze</w:t>
      </w:r>
    </w:p>
    <w:p w:rsidR="00E4028B" w:rsidRPr="00066C8C" w:rsidRDefault="004D19DD" w:rsidP="00066C8C">
      <w:pPr>
        <w:pStyle w:val="ListParagraph"/>
        <w:numPr>
          <w:ilvl w:val="0"/>
          <w:numId w:val="6"/>
        </w:numPr>
        <w:spacing w:after="0" w:line="240" w:lineRule="auto"/>
        <w:jc w:val="both"/>
        <w:rPr>
          <w:rFonts w:asciiTheme="minorHAnsi" w:hAnsiTheme="minorHAnsi" w:cstheme="minorHAnsi"/>
          <w:b/>
          <w:i/>
          <w:lang w:val="en-GB"/>
        </w:rPr>
      </w:pPr>
      <w:r w:rsidRPr="00066C8C">
        <w:rPr>
          <w:rFonts w:asciiTheme="minorHAnsi" w:hAnsiTheme="minorHAnsi" w:cstheme="minorHAnsi"/>
          <w:b/>
          <w:i/>
          <w:lang w:val="en-GB"/>
        </w:rPr>
        <w:t>Ugovarač</w:t>
      </w:r>
      <w:r w:rsidR="00E4028B" w:rsidRPr="00066C8C">
        <w:rPr>
          <w:rFonts w:asciiTheme="minorHAnsi" w:hAnsiTheme="minorHAnsi" w:cstheme="minorHAnsi"/>
          <w:b/>
          <w:i/>
          <w:lang w:val="en-GB"/>
        </w:rPr>
        <w:t xml:space="preserve"> ozbiljno krši ugovor, ne ispunjavajući ugovorne obveze</w:t>
      </w:r>
      <w:r w:rsidR="005E3735" w:rsidRPr="00066C8C">
        <w:rPr>
          <w:rFonts w:asciiTheme="minorHAnsi" w:hAnsiTheme="minorHAnsi" w:cstheme="minorHAnsi"/>
          <w:b/>
          <w:i/>
          <w:lang w:val="en-GB"/>
        </w:rPr>
        <w:t>.</w:t>
      </w:r>
    </w:p>
    <w:p w:rsidR="00E1698D" w:rsidRDefault="00E1698D" w:rsidP="005E3735">
      <w:pPr>
        <w:spacing w:after="0" w:line="240" w:lineRule="auto"/>
        <w:jc w:val="both"/>
        <w:rPr>
          <w:rFonts w:asciiTheme="minorHAnsi" w:hAnsiTheme="minorHAnsi" w:cstheme="minorHAnsi"/>
          <w:i/>
          <w:lang w:val="en-GB"/>
        </w:rPr>
      </w:pPr>
    </w:p>
    <w:p w:rsidR="001A7D4D" w:rsidRDefault="001A7D4D" w:rsidP="005E3735">
      <w:pPr>
        <w:spacing w:after="0" w:line="240" w:lineRule="auto"/>
        <w:jc w:val="both"/>
        <w:rPr>
          <w:rFonts w:asciiTheme="minorHAnsi" w:hAnsiTheme="minorHAnsi" w:cstheme="minorHAnsi"/>
          <w:i/>
          <w:lang w:val="en-GB"/>
        </w:rPr>
      </w:pPr>
    </w:p>
    <w:p w:rsidR="001A7D4D" w:rsidRPr="00086708" w:rsidRDefault="001A7D4D" w:rsidP="005E3735">
      <w:pPr>
        <w:spacing w:after="0" w:line="240" w:lineRule="auto"/>
        <w:jc w:val="both"/>
        <w:rPr>
          <w:rFonts w:asciiTheme="minorHAnsi" w:hAnsiTheme="minorHAnsi" w:cstheme="minorHAnsi"/>
          <w:i/>
          <w:lang w:val="en-GB"/>
        </w:rPr>
      </w:pPr>
    </w:p>
    <w:p w:rsidR="0072590A" w:rsidRPr="005E3735" w:rsidRDefault="000F43F6"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7</w:t>
      </w:r>
      <w:r w:rsidR="0072590A" w:rsidRPr="005E3735">
        <w:rPr>
          <w:rFonts w:asciiTheme="minorHAnsi" w:hAnsiTheme="minorHAnsi" w:cstheme="minorHAnsi"/>
          <w:lang w:val="en-GB"/>
        </w:rPr>
        <w:t>: Resolving of disputes</w:t>
      </w:r>
    </w:p>
    <w:p w:rsidR="00E87E4B" w:rsidRDefault="000F43F6" w:rsidP="005E3735">
      <w:pPr>
        <w:spacing w:after="0" w:line="240" w:lineRule="auto"/>
        <w:jc w:val="center"/>
        <w:rPr>
          <w:rFonts w:asciiTheme="minorHAnsi" w:hAnsiTheme="minorHAnsi" w:cstheme="minorHAnsi"/>
          <w:b/>
          <w:i/>
          <w:lang w:val="en-GB"/>
        </w:rPr>
      </w:pPr>
      <w:r>
        <w:rPr>
          <w:rFonts w:asciiTheme="minorHAnsi" w:hAnsiTheme="minorHAnsi" w:cstheme="minorHAnsi"/>
          <w:b/>
          <w:i/>
          <w:lang w:val="en-GB"/>
        </w:rPr>
        <w:t>Član 7</w:t>
      </w:r>
      <w:r w:rsidR="00E87E4B" w:rsidRPr="00086708">
        <w:rPr>
          <w:rFonts w:asciiTheme="minorHAnsi" w:hAnsiTheme="minorHAnsi" w:cstheme="minorHAnsi"/>
          <w:b/>
          <w:i/>
          <w:lang w:val="en-GB"/>
        </w:rPr>
        <w:t>: Rješavanje sporova</w:t>
      </w:r>
    </w:p>
    <w:p w:rsidR="001A7D4D" w:rsidRPr="00086708" w:rsidRDefault="001A7D4D" w:rsidP="005E3735">
      <w:pPr>
        <w:spacing w:after="0" w:line="240" w:lineRule="auto"/>
        <w:jc w:val="center"/>
        <w:rPr>
          <w:rFonts w:asciiTheme="minorHAnsi" w:hAnsiTheme="minorHAnsi" w:cstheme="minorHAnsi"/>
          <w:b/>
          <w:i/>
          <w:lang w:val="en-GB"/>
        </w:rPr>
      </w:pPr>
    </w:p>
    <w:p w:rsidR="0072590A" w:rsidRDefault="00322E35"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Any disputes arising out of or relating to this Contract which cannot be settled otherwise shall be referred to the exclusive jurisdiction of the competent authorities in accordance with the national legislation of the state of the Project partner</w:t>
      </w:r>
      <w:r w:rsidR="0072590A" w:rsidRPr="00086708">
        <w:rPr>
          <w:rFonts w:asciiTheme="minorHAnsi" w:hAnsiTheme="minorHAnsi" w:cstheme="minorHAnsi"/>
          <w:lang w:val="en-GB"/>
        </w:rPr>
        <w:t>.</w:t>
      </w:r>
      <w:r w:rsidR="005E3735">
        <w:rPr>
          <w:rFonts w:asciiTheme="minorHAnsi" w:hAnsiTheme="minorHAnsi" w:cstheme="minorHAnsi"/>
          <w:lang w:val="en-GB"/>
        </w:rPr>
        <w:t xml:space="preserve"> / </w:t>
      </w:r>
      <w:r w:rsidR="00C2142F" w:rsidRPr="005E3735">
        <w:rPr>
          <w:rFonts w:asciiTheme="minorHAnsi" w:hAnsiTheme="minorHAnsi" w:cstheme="minorHAnsi"/>
          <w:b/>
          <w:i/>
          <w:lang w:val="en-GB"/>
        </w:rPr>
        <w:t>Svi sporovi koji nastanu iz ovog ugovora ili se odnose na njega, a ne mogu se drugačije riješiti, prenijet će se na isključivu nadležnost nadležnim organima u skladu s nacionalnim zakonodavstv</w:t>
      </w:r>
      <w:r w:rsidR="005E3735" w:rsidRPr="005E3735">
        <w:rPr>
          <w:rFonts w:asciiTheme="minorHAnsi" w:hAnsiTheme="minorHAnsi" w:cstheme="minorHAnsi"/>
          <w:b/>
          <w:i/>
          <w:lang w:val="en-GB"/>
        </w:rPr>
        <w:t>om države partnera na projektu.</w:t>
      </w:r>
    </w:p>
    <w:p w:rsidR="005E3735" w:rsidRDefault="005E3735" w:rsidP="005E3735">
      <w:pPr>
        <w:spacing w:after="0" w:line="240" w:lineRule="auto"/>
        <w:jc w:val="both"/>
        <w:rPr>
          <w:rFonts w:asciiTheme="minorHAnsi" w:hAnsiTheme="minorHAnsi" w:cstheme="minorHAnsi"/>
          <w:b/>
          <w:i/>
          <w:lang w:val="en-GB"/>
        </w:rPr>
      </w:pPr>
    </w:p>
    <w:p w:rsidR="005E3735" w:rsidRDefault="001A7D4D" w:rsidP="005E3735">
      <w:pPr>
        <w:spacing w:after="0" w:line="240" w:lineRule="auto"/>
        <w:jc w:val="both"/>
        <w:rPr>
          <w:rFonts w:asciiTheme="minorHAnsi" w:hAnsiTheme="minorHAnsi" w:cstheme="minorHAnsi"/>
          <w:b/>
          <w:i/>
          <w:lang w:val="en-GB"/>
        </w:rPr>
      </w:pPr>
      <w:r w:rsidRPr="001A7D4D">
        <w:rPr>
          <w:rFonts w:asciiTheme="minorHAnsi" w:hAnsiTheme="minorHAnsi" w:cstheme="minorHAnsi"/>
          <w:lang w:val="en-GB"/>
        </w:rPr>
        <w:lastRenderedPageBreak/>
        <w:t>This contract is concluded and signed by the authorized legal representatives of the parties to the contract below and is made in six (6) identical copies, of which three (3) copies are for each of the contracting parties.</w:t>
      </w:r>
      <w:r>
        <w:rPr>
          <w:rFonts w:asciiTheme="minorHAnsi" w:hAnsiTheme="minorHAnsi" w:cstheme="minorHAnsi"/>
          <w:b/>
          <w:i/>
          <w:lang w:val="en-GB"/>
        </w:rPr>
        <w:t xml:space="preserve"> / </w:t>
      </w:r>
      <w:r w:rsidR="008F4DBC" w:rsidRPr="008F4DBC">
        <w:rPr>
          <w:rFonts w:asciiTheme="minorHAnsi" w:hAnsiTheme="minorHAnsi" w:cstheme="minorHAnsi"/>
          <w:b/>
          <w:i/>
          <w:lang w:val="en-GB"/>
        </w:rPr>
        <w:t>Ovaj ugovor je zaključen i potpisan od dolje navedenih ovlašćenih zakonskih zastupnika stra</w:t>
      </w:r>
      <w:r w:rsidR="005958E9">
        <w:rPr>
          <w:rFonts w:asciiTheme="minorHAnsi" w:hAnsiTheme="minorHAnsi" w:cstheme="minorHAnsi"/>
          <w:b/>
          <w:i/>
          <w:lang w:val="en-GB"/>
        </w:rPr>
        <w:t>na ugovora i sačinjen je u šest</w:t>
      </w:r>
      <w:r w:rsidR="008F4DBC" w:rsidRPr="008F4DBC">
        <w:rPr>
          <w:rFonts w:asciiTheme="minorHAnsi" w:hAnsiTheme="minorHAnsi" w:cstheme="minorHAnsi"/>
          <w:b/>
          <w:i/>
          <w:lang w:val="en-GB"/>
        </w:rPr>
        <w:t xml:space="preserve"> (6) istovjetnih primjerka, od kojih su po tri (3) primjerka za svaku od ugovornih strana</w:t>
      </w:r>
      <w:r w:rsidR="008F4DBC">
        <w:rPr>
          <w:rFonts w:asciiTheme="minorHAnsi" w:hAnsiTheme="minorHAnsi" w:cstheme="minorHAnsi"/>
          <w:b/>
          <w:i/>
          <w:lang w:val="en-GB"/>
        </w:rPr>
        <w:t>.</w:t>
      </w: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tbl>
      <w:tblPr>
        <w:tblW w:w="9501" w:type="dxa"/>
        <w:tblLayout w:type="fixed"/>
        <w:tblLook w:val="0000"/>
      </w:tblPr>
      <w:tblGrid>
        <w:gridCol w:w="2235"/>
        <w:gridCol w:w="2623"/>
        <w:gridCol w:w="2321"/>
        <w:gridCol w:w="2322"/>
      </w:tblGrid>
      <w:tr w:rsidR="0072590A" w:rsidRPr="00086708" w:rsidTr="003F017E">
        <w:tc>
          <w:tcPr>
            <w:tcW w:w="4858" w:type="dxa"/>
            <w:gridSpan w:val="2"/>
          </w:tcPr>
          <w:p w:rsidR="0023271E" w:rsidRPr="00086708" w:rsidRDefault="0072590A" w:rsidP="00A103AA">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For the Contractor</w:t>
            </w:r>
            <w:r w:rsidR="005E3735" w:rsidRPr="005E3735">
              <w:rPr>
                <w:rFonts w:asciiTheme="minorHAnsi" w:hAnsiTheme="minorHAnsi" w:cstheme="minorHAnsi"/>
                <w:sz w:val="22"/>
                <w:szCs w:val="22"/>
              </w:rPr>
              <w:t xml:space="preserve"> /</w:t>
            </w:r>
            <w:r w:rsidR="005E3735">
              <w:rPr>
                <w:rFonts w:asciiTheme="minorHAnsi" w:hAnsiTheme="minorHAnsi" w:cstheme="minorHAnsi"/>
                <w:b/>
                <w:sz w:val="22"/>
                <w:szCs w:val="22"/>
              </w:rPr>
              <w:t xml:space="preserve"> </w:t>
            </w:r>
            <w:r w:rsidR="00F160D4" w:rsidRPr="00086708">
              <w:rPr>
                <w:rFonts w:asciiTheme="minorHAnsi" w:hAnsiTheme="minorHAnsi" w:cstheme="minorHAnsi"/>
                <w:b/>
                <w:i/>
                <w:sz w:val="22"/>
                <w:szCs w:val="22"/>
              </w:rPr>
              <w:t>(</w:t>
            </w:r>
            <w:r w:rsidR="008878BD" w:rsidRPr="00086708">
              <w:rPr>
                <w:rFonts w:asciiTheme="minorHAnsi" w:hAnsiTheme="minorHAnsi" w:cstheme="minorHAnsi"/>
                <w:b/>
                <w:i/>
                <w:sz w:val="22"/>
                <w:szCs w:val="22"/>
              </w:rPr>
              <w:t xml:space="preserve">Za </w:t>
            </w:r>
            <w:r w:rsidR="00A103AA">
              <w:rPr>
                <w:rFonts w:asciiTheme="minorHAnsi" w:hAnsiTheme="minorHAnsi" w:cstheme="minorHAnsi"/>
                <w:b/>
                <w:i/>
                <w:sz w:val="22"/>
                <w:szCs w:val="22"/>
              </w:rPr>
              <w:t>Izvođača radova</w:t>
            </w:r>
            <w:r w:rsidR="00F160D4" w:rsidRPr="00086708">
              <w:rPr>
                <w:rFonts w:asciiTheme="minorHAnsi" w:hAnsiTheme="minorHAnsi" w:cstheme="minorHAnsi"/>
                <w:b/>
                <w:i/>
                <w:sz w:val="22"/>
                <w:szCs w:val="22"/>
              </w:rPr>
              <w:t>)</w:t>
            </w:r>
          </w:p>
        </w:tc>
        <w:tc>
          <w:tcPr>
            <w:tcW w:w="4643" w:type="dxa"/>
            <w:gridSpan w:val="2"/>
          </w:tcPr>
          <w:p w:rsidR="0023271E" w:rsidRPr="00086708" w:rsidRDefault="0072590A" w:rsidP="005E3735">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 xml:space="preserve">For the </w:t>
            </w:r>
            <w:r w:rsidR="00BE4366" w:rsidRPr="005E3735">
              <w:rPr>
                <w:rFonts w:asciiTheme="minorHAnsi" w:hAnsiTheme="minorHAnsi" w:cstheme="minorHAnsi"/>
                <w:sz w:val="22"/>
                <w:szCs w:val="22"/>
              </w:rPr>
              <w:t>Project partner</w:t>
            </w:r>
            <w:r w:rsidR="005E3735">
              <w:rPr>
                <w:rFonts w:asciiTheme="minorHAnsi" w:hAnsiTheme="minorHAnsi" w:cstheme="minorHAnsi"/>
                <w:sz w:val="22"/>
                <w:szCs w:val="22"/>
              </w:rPr>
              <w:t xml:space="preserve"> / </w:t>
            </w:r>
            <w:r w:rsidR="0023271E" w:rsidRPr="00086708">
              <w:rPr>
                <w:rFonts w:asciiTheme="minorHAnsi" w:hAnsiTheme="minorHAnsi" w:cstheme="minorHAnsi"/>
                <w:b/>
                <w:i/>
                <w:sz w:val="22"/>
                <w:szCs w:val="22"/>
              </w:rPr>
              <w:t>Za Projektnog Partnera</w:t>
            </w: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Ime i</w:t>
            </w:r>
            <w:r w:rsidR="00E87E4B" w:rsidRPr="005E3735">
              <w:rPr>
                <w:rFonts w:asciiTheme="minorHAnsi" w:hAnsiTheme="minorHAnsi" w:cstheme="minorHAnsi"/>
                <w:b/>
                <w:i/>
                <w:iCs/>
                <w:sz w:val="22"/>
                <w:szCs w:val="22"/>
              </w:rPr>
              <w:t xml:space="preserve"> prezime</w:t>
            </w:r>
            <w:r w:rsidR="00E87E4B" w:rsidRPr="00086708">
              <w:rPr>
                <w:rFonts w:asciiTheme="minorHAnsi" w:hAnsiTheme="minorHAnsi" w:cstheme="minorHAnsi"/>
                <w:i/>
                <w:iCs/>
                <w:sz w:val="22"/>
                <w:szCs w:val="22"/>
              </w:rPr>
              <w:t>:</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Ime i prezime</w:t>
            </w:r>
            <w:r w:rsidRPr="00086708">
              <w:rPr>
                <w:rFonts w:asciiTheme="minorHAnsi" w:hAnsiTheme="minorHAnsi" w:cstheme="minorHAnsi"/>
                <w:i/>
                <w:iCs/>
                <w:sz w:val="22"/>
                <w:szCs w:val="22"/>
              </w:rPr>
              <w:t xml:space="preserve">: </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r w:rsidR="00E87E4B" w:rsidRPr="005E3735">
              <w:rPr>
                <w:rFonts w:asciiTheme="minorHAnsi" w:hAnsiTheme="minorHAnsi" w:cstheme="minorHAnsi"/>
                <w:b/>
                <w:i/>
                <w:iCs/>
                <w:sz w:val="22"/>
                <w:szCs w:val="22"/>
              </w:rPr>
              <w:t>Titula:</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r w:rsidRPr="005E3735">
              <w:rPr>
                <w:rFonts w:asciiTheme="minorHAnsi" w:hAnsiTheme="minorHAnsi" w:cstheme="minorHAnsi"/>
                <w:b/>
                <w:i/>
                <w:iCs/>
                <w:sz w:val="22"/>
                <w:szCs w:val="22"/>
              </w:rPr>
              <w:t>Titula:</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r w:rsidR="00E87E4B" w:rsidRPr="005E3735">
              <w:rPr>
                <w:rFonts w:asciiTheme="minorHAnsi" w:hAnsiTheme="minorHAnsi" w:cstheme="minorHAnsi"/>
                <w:b/>
                <w:i/>
                <w:iCs/>
                <w:sz w:val="22"/>
                <w:szCs w:val="22"/>
              </w:rPr>
              <w:t>Potpis:</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r w:rsidRPr="005E3735">
              <w:rPr>
                <w:rFonts w:asciiTheme="minorHAnsi" w:hAnsiTheme="minorHAnsi" w:cstheme="minorHAnsi"/>
                <w:b/>
                <w:i/>
                <w:iCs/>
                <w:sz w:val="22"/>
                <w:szCs w:val="22"/>
              </w:rPr>
              <w:t>Potpis:</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Date / </w:t>
            </w:r>
            <w:r w:rsidR="00E87E4B" w:rsidRPr="005E3735">
              <w:rPr>
                <w:rFonts w:asciiTheme="minorHAnsi" w:hAnsiTheme="minorHAnsi" w:cstheme="minorHAnsi"/>
                <w:b/>
                <w:i/>
                <w:iCs/>
                <w:sz w:val="22"/>
                <w:szCs w:val="22"/>
              </w:rPr>
              <w:t>Datum:</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5E3735" w:rsidRDefault="005E3735" w:rsidP="005E3735">
            <w:pPr>
              <w:pStyle w:val="BodyText"/>
              <w:keepNext/>
              <w:keepLines/>
              <w:spacing w:before="160" w:after="160"/>
              <w:rPr>
                <w:rFonts w:asciiTheme="minorHAnsi" w:hAnsiTheme="minorHAnsi" w:cstheme="minorHAnsi"/>
                <w:b/>
                <w:i/>
                <w:iCs/>
                <w:sz w:val="22"/>
                <w:szCs w:val="22"/>
              </w:rPr>
            </w:pPr>
            <w:r>
              <w:rPr>
                <w:rFonts w:asciiTheme="minorHAnsi" w:hAnsiTheme="minorHAnsi" w:cstheme="minorHAnsi"/>
                <w:sz w:val="22"/>
                <w:szCs w:val="22"/>
              </w:rPr>
              <w:t xml:space="preserve">Date / </w:t>
            </w:r>
            <w:r w:rsidRPr="005E3735">
              <w:rPr>
                <w:rFonts w:asciiTheme="minorHAnsi" w:hAnsiTheme="minorHAnsi" w:cstheme="minorHAnsi"/>
                <w:b/>
                <w:i/>
                <w:iCs/>
                <w:sz w:val="22"/>
                <w:szCs w:val="22"/>
              </w:rPr>
              <w:t>Datum:</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bl>
    <w:p w:rsidR="00C51349" w:rsidRPr="00086708" w:rsidRDefault="00C51349" w:rsidP="005E3735">
      <w:pPr>
        <w:spacing w:line="240" w:lineRule="auto"/>
        <w:rPr>
          <w:rFonts w:asciiTheme="minorHAnsi" w:hAnsiTheme="minorHAnsi" w:cstheme="minorHAnsi"/>
        </w:rPr>
      </w:pPr>
    </w:p>
    <w:sectPr w:rsidR="00C51349" w:rsidRPr="00086708" w:rsidSect="006307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E1" w:rsidRDefault="00AF48E1" w:rsidP="000E71FB">
      <w:pPr>
        <w:spacing w:after="0" w:line="240" w:lineRule="auto"/>
      </w:pPr>
      <w:r>
        <w:separator/>
      </w:r>
    </w:p>
  </w:endnote>
  <w:endnote w:type="continuationSeparator" w:id="0">
    <w:p w:rsidR="00AF48E1" w:rsidRDefault="00AF48E1" w:rsidP="000E7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rsidP="00655869">
    <w:pPr>
      <w:pStyle w:val="Footer"/>
      <w:jc w:val="center"/>
      <w:rPr>
        <w:i/>
        <w:iCs/>
      </w:rPr>
    </w:pPr>
    <w:r>
      <w:rPr>
        <w:i/>
        <w:iCs/>
      </w:rPr>
      <w:t>The Project is co-financed by ERDF and IPA II funds of the European Union</w:t>
    </w:r>
  </w:p>
  <w:p w:rsidR="00655869" w:rsidRDefault="006558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E1" w:rsidRDefault="00AF48E1" w:rsidP="000E71FB">
      <w:pPr>
        <w:spacing w:after="0" w:line="240" w:lineRule="auto"/>
      </w:pPr>
      <w:r>
        <w:separator/>
      </w:r>
    </w:p>
  </w:footnote>
  <w:footnote w:type="continuationSeparator" w:id="0">
    <w:p w:rsidR="00AF48E1" w:rsidRDefault="00AF48E1" w:rsidP="000E7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FB" w:rsidRDefault="003304C3">
    <w:pPr>
      <w:pStyle w:val="Header"/>
    </w:pPr>
    <w:r>
      <w:rPr>
        <w:noProof/>
        <w:lang w:val="en-US"/>
      </w:rPr>
      <w:drawing>
        <wp:inline distT="0" distB="0" distL="0" distR="0">
          <wp:extent cx="2761013" cy="522514"/>
          <wp:effectExtent l="0" t="0" r="1270" b="0"/>
          <wp:docPr id="12" name="Picture 12" descr="C:\Users\andelka.hajdek\Desktop\Web_natječaj\05_Finalni_logo_materijali\HR-BA-ME\Interreg_FinalniLogotip_Hrvatska-BiH-CrnaGora_Cro-BiH-Mn IPA.jpg"/>
          <wp:cNvGraphicFramePr/>
          <a:graphic xmlns:a="http://schemas.openxmlformats.org/drawingml/2006/main">
            <a:graphicData uri="http://schemas.openxmlformats.org/drawingml/2006/picture">
              <pic:pic xmlns:pic="http://schemas.openxmlformats.org/drawingml/2006/picture">
                <pic:nvPicPr>
                  <pic:cNvPr id="12" name="Picture 12" descr="C:\Users\andelka.hajdek\Desktop\Web_natječaj\05_Finalni_logo_materijali\HR-BA-ME\Interreg_FinalniLogotip_Hrvatska-BiH-CrnaGora_Cro-BiH-Mn IP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61435" cy="52259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9" w:rsidRDefault="006558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D4A"/>
    <w:multiLevelType w:val="hybridMultilevel"/>
    <w:tmpl w:val="3CC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DAD"/>
    <w:multiLevelType w:val="hybridMultilevel"/>
    <w:tmpl w:val="0C1CDAAC"/>
    <w:lvl w:ilvl="0" w:tplc="04090001">
      <w:start w:val="1"/>
      <w:numFmt w:val="bullet"/>
      <w:lvlText w:val=""/>
      <w:lvlJc w:val="left"/>
      <w:pPr>
        <w:ind w:left="720" w:hanging="360"/>
      </w:pPr>
      <w:rPr>
        <w:rFonts w:ascii="Symbol" w:hAnsi="Symbol" w:hint="default"/>
      </w:rPr>
    </w:lvl>
    <w:lvl w:ilvl="1" w:tplc="128A829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FB5"/>
    <w:multiLevelType w:val="hybridMultilevel"/>
    <w:tmpl w:val="9AC0201E"/>
    <w:lvl w:ilvl="0" w:tplc="DBE0E4E4">
      <w:start w:val="1"/>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3466A89"/>
    <w:multiLevelType w:val="hybridMultilevel"/>
    <w:tmpl w:val="93D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6FB5934"/>
    <w:multiLevelType w:val="hybridMultilevel"/>
    <w:tmpl w:val="B44A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80575"/>
    <w:multiLevelType w:val="hybridMultilevel"/>
    <w:tmpl w:val="1ED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2590A"/>
    <w:rsid w:val="00004C99"/>
    <w:rsid w:val="0000765A"/>
    <w:rsid w:val="00045A64"/>
    <w:rsid w:val="00066C8C"/>
    <w:rsid w:val="000734B2"/>
    <w:rsid w:val="00086708"/>
    <w:rsid w:val="000A0578"/>
    <w:rsid w:val="000A0602"/>
    <w:rsid w:val="000A3CBD"/>
    <w:rsid w:val="000A6619"/>
    <w:rsid w:val="000E71FB"/>
    <w:rsid w:val="000F43F6"/>
    <w:rsid w:val="00105D79"/>
    <w:rsid w:val="0010629B"/>
    <w:rsid w:val="00140794"/>
    <w:rsid w:val="001473D2"/>
    <w:rsid w:val="00156840"/>
    <w:rsid w:val="001A7D4D"/>
    <w:rsid w:val="001B5572"/>
    <w:rsid w:val="0023271E"/>
    <w:rsid w:val="00254B2C"/>
    <w:rsid w:val="0027079A"/>
    <w:rsid w:val="00270C9B"/>
    <w:rsid w:val="0027389E"/>
    <w:rsid w:val="00290EEF"/>
    <w:rsid w:val="002B55CB"/>
    <w:rsid w:val="002C55A7"/>
    <w:rsid w:val="002D207E"/>
    <w:rsid w:val="002D3939"/>
    <w:rsid w:val="002D53C5"/>
    <w:rsid w:val="00322E35"/>
    <w:rsid w:val="003304C3"/>
    <w:rsid w:val="00337685"/>
    <w:rsid w:val="003428AA"/>
    <w:rsid w:val="00385FFF"/>
    <w:rsid w:val="003A57F2"/>
    <w:rsid w:val="003C548A"/>
    <w:rsid w:val="003D31D6"/>
    <w:rsid w:val="00422A34"/>
    <w:rsid w:val="00463687"/>
    <w:rsid w:val="004A67CF"/>
    <w:rsid w:val="004C4F8F"/>
    <w:rsid w:val="004D19DD"/>
    <w:rsid w:val="004E5C0F"/>
    <w:rsid w:val="0050157F"/>
    <w:rsid w:val="00575922"/>
    <w:rsid w:val="005958E9"/>
    <w:rsid w:val="005A111C"/>
    <w:rsid w:val="005B1C5C"/>
    <w:rsid w:val="005E3735"/>
    <w:rsid w:val="00622BD1"/>
    <w:rsid w:val="00627675"/>
    <w:rsid w:val="006307FD"/>
    <w:rsid w:val="00655869"/>
    <w:rsid w:val="006A6F81"/>
    <w:rsid w:val="006B0085"/>
    <w:rsid w:val="006F04B8"/>
    <w:rsid w:val="0072590A"/>
    <w:rsid w:val="007854B2"/>
    <w:rsid w:val="007942FA"/>
    <w:rsid w:val="007A55EE"/>
    <w:rsid w:val="007B7FCE"/>
    <w:rsid w:val="0082017F"/>
    <w:rsid w:val="008364A5"/>
    <w:rsid w:val="0086631D"/>
    <w:rsid w:val="00887336"/>
    <w:rsid w:val="008878BD"/>
    <w:rsid w:val="008A1BB0"/>
    <w:rsid w:val="008B4373"/>
    <w:rsid w:val="008F0329"/>
    <w:rsid w:val="008F4DBC"/>
    <w:rsid w:val="0090411B"/>
    <w:rsid w:val="00907734"/>
    <w:rsid w:val="009325CB"/>
    <w:rsid w:val="0095762A"/>
    <w:rsid w:val="009602A0"/>
    <w:rsid w:val="00986BEC"/>
    <w:rsid w:val="009B4D3C"/>
    <w:rsid w:val="009C23C8"/>
    <w:rsid w:val="00A103AA"/>
    <w:rsid w:val="00A468FC"/>
    <w:rsid w:val="00A528F6"/>
    <w:rsid w:val="00A62202"/>
    <w:rsid w:val="00A84C16"/>
    <w:rsid w:val="00A945FB"/>
    <w:rsid w:val="00A9577A"/>
    <w:rsid w:val="00AA3063"/>
    <w:rsid w:val="00AE47F2"/>
    <w:rsid w:val="00AF48E1"/>
    <w:rsid w:val="00B054B7"/>
    <w:rsid w:val="00B06B7E"/>
    <w:rsid w:val="00B46B4F"/>
    <w:rsid w:val="00B53FCA"/>
    <w:rsid w:val="00BE4366"/>
    <w:rsid w:val="00C2142F"/>
    <w:rsid w:val="00C33D64"/>
    <w:rsid w:val="00C4102A"/>
    <w:rsid w:val="00C43F46"/>
    <w:rsid w:val="00C51349"/>
    <w:rsid w:val="00C551AA"/>
    <w:rsid w:val="00C63A8E"/>
    <w:rsid w:val="00C71278"/>
    <w:rsid w:val="00CD7471"/>
    <w:rsid w:val="00D46D26"/>
    <w:rsid w:val="00DF7286"/>
    <w:rsid w:val="00E1698D"/>
    <w:rsid w:val="00E23F88"/>
    <w:rsid w:val="00E4028B"/>
    <w:rsid w:val="00E52199"/>
    <w:rsid w:val="00E87E4B"/>
    <w:rsid w:val="00EE180E"/>
    <w:rsid w:val="00F160D4"/>
    <w:rsid w:val="00F54850"/>
    <w:rsid w:val="00F84230"/>
    <w:rsid w:val="00FA0E53"/>
    <w:rsid w:val="00FA2309"/>
    <w:rsid w:val="00FB0ED7"/>
    <w:rsid w:val="00FB4314"/>
    <w:rsid w:val="00FD55EC"/>
    <w:rsid w:val="00FF6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 w:type="paragraph" w:styleId="ListParagraph">
    <w:name w:val="List Paragraph"/>
    <w:basedOn w:val="Normal"/>
    <w:uiPriority w:val="34"/>
    <w:qFormat/>
    <w:rsid w:val="00D46D26"/>
    <w:pPr>
      <w:ind w:left="720"/>
      <w:contextualSpacing/>
    </w:pPr>
  </w:style>
</w:styles>
</file>

<file path=word/webSettings.xml><?xml version="1.0" encoding="utf-8"?>
<w:webSettings xmlns:r="http://schemas.openxmlformats.org/officeDocument/2006/relationships" xmlns:w="http://schemas.openxmlformats.org/wordprocessingml/2006/main">
  <w:divs>
    <w:div w:id="1983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712C-39CD-43DE-AA59-8560AE46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1551</Words>
  <Characters>8845</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Pogačić</dc:creator>
  <cp:lastModifiedBy>Win7</cp:lastModifiedBy>
  <cp:revision>2</cp:revision>
  <dcterms:created xsi:type="dcterms:W3CDTF">2021-06-29T11:47:00Z</dcterms:created>
  <dcterms:modified xsi:type="dcterms:W3CDTF">2021-06-29T11:47:00Z</dcterms:modified>
</cp:coreProperties>
</file>