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1"/>
        <w:pageBreakBefore w:val="1"/>
        <w:widowControl w:val="1"/>
        <w:pBdr>
          <w:top w:space="0" w:sz="0" w:val="nil"/>
          <w:left w:space="0" w:sz="0" w:val="nil"/>
          <w:bottom w:space="0" w:sz="0" w:val="nil"/>
          <w:right w:space="0" w:sz="0" w:val="nil"/>
          <w:between w:space="0" w:sz="0" w:val="nil"/>
        </w:pBdr>
        <w:shd w:fill="auto" w:val="clear"/>
        <w:tabs>
          <w:tab w:val="left" w:leader="none" w:pos="1701"/>
          <w:tab w:val="left" w:leader="none" w:pos="2552"/>
        </w:tabs>
        <w:spacing w:after="0" w:before="0" w:line="240" w:lineRule="auto"/>
        <w:ind w:left="482" w:right="0" w:hanging="482"/>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ANNEX II: TERMS OF REFERENCE </w:t>
      </w:r>
      <w:r w:rsidDel="00000000" w:rsidR="00000000" w:rsidRPr="00000000">
        <w:rPr>
          <w:rtl w:val="0"/>
        </w:rPr>
      </w:r>
    </w:p>
    <w:sdt>
      <w:sdtPr>
        <w:id w:val="-640691325"/>
        <w:docPartObj>
          <w:docPartGallery w:val="Table of Contents"/>
          <w:docPartUnique w:val="1"/>
        </w:docPartObj>
      </w:sdtPr>
      <w:sdtContent>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s>
            <w:spacing w:after="0" w:before="0" w:line="240" w:lineRule="auto"/>
            <w:ind w:left="482" w:right="720" w:hanging="48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BACKGROUND INFORMATION</w:t>
            <w:tab/>
          </w:r>
          <w:r w:rsidDel="00000000" w:rsidR="00000000" w:rsidRPr="00000000">
            <w:fldChar w:fldCharType="begin"/>
            <w:instrText xml:space="preserve"> PAGEREF _dfiic64izjj7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2</w:t>
          </w:r>
          <w:r w:rsidDel="00000000" w:rsidR="00000000" w:rsidRPr="00000000">
            <w:fldChar w:fldCharType="begin"/>
            <w:instrText xml:space="preserve"> HYPERLINK \l "_dfiic64izjj7"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Partner country</w:t>
            <w:tab/>
          </w:r>
          <w:r w:rsidDel="00000000" w:rsidR="00000000" w:rsidRPr="00000000">
            <w:fldChar w:fldCharType="begin"/>
            <w:instrText xml:space="preserve"> PAGEREF _9nceud5j52lu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r w:rsidDel="00000000" w:rsidR="00000000" w:rsidRPr="00000000">
            <w:fldChar w:fldCharType="begin"/>
            <w:instrText xml:space="preserve"> HYPERLINK \l "_9nceud5j52lu"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Contracting authority</w:t>
            <w:tab/>
          </w:r>
          <w:r w:rsidDel="00000000" w:rsidR="00000000" w:rsidRPr="00000000">
            <w:fldChar w:fldCharType="begin"/>
            <w:instrText xml:space="preserve"> PAGEREF _q564bny36fv1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r w:rsidDel="00000000" w:rsidR="00000000" w:rsidRPr="00000000">
            <w:fldChar w:fldCharType="begin"/>
            <w:instrText xml:space="preserve"> HYPERLINK \l "_q564bny36fv1"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Country background</w:t>
            <w:tab/>
          </w:r>
          <w:r w:rsidDel="00000000" w:rsidR="00000000" w:rsidRPr="00000000">
            <w:fldChar w:fldCharType="begin"/>
            <w:instrText xml:space="preserve"> PAGEREF _h3ei7kiptwe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r w:rsidDel="00000000" w:rsidR="00000000" w:rsidRPr="00000000">
            <w:fldChar w:fldCharType="begin"/>
            <w:instrText xml:space="preserve"> HYPERLINK \l "_h3ei7kiptwe"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Current situation in the sector</w:t>
            <w:tab/>
          </w:r>
          <w:r w:rsidDel="00000000" w:rsidR="00000000" w:rsidRPr="00000000">
            <w:fldChar w:fldCharType="begin"/>
            <w:instrText xml:space="preserve"> PAGEREF _z3gzlh1q2560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r w:rsidDel="00000000" w:rsidR="00000000" w:rsidRPr="00000000">
            <w:fldChar w:fldCharType="begin"/>
            <w:instrText xml:space="preserve"> HYPERLINK \l "_z3gzlh1q2560"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Related programmes and other donor activities</w:t>
            <w:tab/>
          </w:r>
          <w:r w:rsidDel="00000000" w:rsidR="00000000" w:rsidRPr="00000000">
            <w:fldChar w:fldCharType="begin"/>
            <w:instrText xml:space="preserve"> PAGEREF _gwx7exlwd6bj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r w:rsidDel="00000000" w:rsidR="00000000" w:rsidRPr="00000000">
            <w:fldChar w:fldCharType="begin"/>
            <w:instrText xml:space="preserve"> HYPERLINK \l "_gwx7exlwd6bj"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s>
            <w:spacing w:after="0" w:before="0" w:line="240" w:lineRule="auto"/>
            <w:ind w:left="482" w:right="720" w:hanging="48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OBJECTIVES &amp; EXPECTED OUTPUTS</w:t>
            <w:tab/>
          </w:r>
          <w:r w:rsidDel="00000000" w:rsidR="00000000" w:rsidRPr="00000000">
            <w:fldChar w:fldCharType="begin"/>
            <w:instrText xml:space="preserve"> PAGEREF _lfomgjn7lbcz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2</w:t>
          </w:r>
          <w:r w:rsidDel="00000000" w:rsidR="00000000" w:rsidRPr="00000000">
            <w:fldChar w:fldCharType="begin"/>
            <w:instrText xml:space="preserve"> HYPERLINK \l "_lfomgjn7lbcz"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Overall objective</w:t>
            <w:tab/>
          </w:r>
          <w:r w:rsidDel="00000000" w:rsidR="00000000" w:rsidRPr="00000000">
            <w:fldChar w:fldCharType="begin"/>
            <w:instrText xml:space="preserve"> PAGEREF _hjzsori1y06s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r w:rsidDel="00000000" w:rsidR="00000000" w:rsidRPr="00000000">
            <w:fldChar w:fldCharType="begin"/>
            <w:instrText xml:space="preserve"> HYPERLINK \l "_hjzsori1y06s"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 objective(s)</w:t>
            <w:tab/>
          </w:r>
          <w:r w:rsidDel="00000000" w:rsidR="00000000" w:rsidRPr="00000000">
            <w:fldChar w:fldCharType="begin"/>
            <w:instrText xml:space="preserve"> PAGEREF _9vz2ljt6uo9a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r w:rsidDel="00000000" w:rsidR="00000000" w:rsidRPr="00000000">
            <w:fldChar w:fldCharType="begin"/>
            <w:instrText xml:space="preserve"> HYPERLINK \l "_9vz2ljt6uo9a"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Expected outputs to be achieved by the contractor</w:t>
            <w:tab/>
          </w:r>
          <w:r w:rsidDel="00000000" w:rsidR="00000000" w:rsidRPr="00000000">
            <w:fldChar w:fldCharType="begin"/>
            <w:instrText xml:space="preserve"> PAGEREF _t8o46pm2yon2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r w:rsidDel="00000000" w:rsidR="00000000" w:rsidRPr="00000000">
            <w:fldChar w:fldCharType="begin"/>
            <w:instrText xml:space="preserve"> HYPERLINK \l "_t8o46pm2yon2"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s>
            <w:spacing w:after="0" w:before="0" w:line="240" w:lineRule="auto"/>
            <w:ind w:left="482" w:right="720" w:hanging="48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ASSUMPTIONS &amp; RISKS</w:t>
            <w:tab/>
          </w:r>
          <w:r w:rsidDel="00000000" w:rsidR="00000000" w:rsidRPr="00000000">
            <w:fldChar w:fldCharType="begin"/>
            <w:instrText xml:space="preserve"> PAGEREF _ft2qkt6a0iti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4</w:t>
          </w:r>
          <w:r w:rsidDel="00000000" w:rsidR="00000000" w:rsidRPr="00000000">
            <w:fldChar w:fldCharType="begin"/>
            <w:instrText xml:space="preserve"> HYPERLINK \l "_ft2qkt6a0iti"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Assumptions underlying the project</w:t>
            <w:tab/>
          </w:r>
          <w:r w:rsidDel="00000000" w:rsidR="00000000" w:rsidRPr="00000000">
            <w:fldChar w:fldCharType="begin"/>
            <w:instrText xml:space="preserve"> PAGEREF _wcxnlb7jbd39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r w:rsidDel="00000000" w:rsidR="00000000" w:rsidRPr="00000000">
            <w:fldChar w:fldCharType="begin"/>
            <w:instrText xml:space="preserve"> HYPERLINK \l "_wcxnlb7jbd39"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Risks</w:t>
            <w:tab/>
          </w:r>
          <w:r w:rsidDel="00000000" w:rsidR="00000000" w:rsidRPr="00000000">
            <w:fldChar w:fldCharType="begin"/>
            <w:instrText xml:space="preserve"> PAGEREF _xuoxzpj1gb4u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r w:rsidDel="00000000" w:rsidR="00000000" w:rsidRPr="00000000">
            <w:fldChar w:fldCharType="begin"/>
            <w:instrText xml:space="preserve"> HYPERLINK \l "_xuoxzpj1gb4u"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s>
            <w:spacing w:after="0" w:before="0" w:line="240" w:lineRule="auto"/>
            <w:ind w:left="482" w:right="720" w:hanging="48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SCOPE OF THE WORK</w:t>
            <w:tab/>
          </w:r>
          <w:r w:rsidDel="00000000" w:rsidR="00000000" w:rsidRPr="00000000">
            <w:fldChar w:fldCharType="begin"/>
            <w:instrText xml:space="preserve"> PAGEREF _groldh2j2vul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4</w:t>
          </w:r>
          <w:r w:rsidDel="00000000" w:rsidR="00000000" w:rsidRPr="00000000">
            <w:fldChar w:fldCharType="begin"/>
            <w:instrText xml:space="preserve"> HYPERLINK \l "_groldh2j2vul"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General</w:t>
            <w:tab/>
          </w:r>
          <w:r w:rsidDel="00000000" w:rsidR="00000000" w:rsidRPr="00000000">
            <w:fldChar w:fldCharType="begin"/>
            <w:instrText xml:space="preserve"> PAGEREF _8jz5en1pydyq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r w:rsidDel="00000000" w:rsidR="00000000" w:rsidRPr="00000000">
            <w:fldChar w:fldCharType="begin"/>
            <w:instrText xml:space="preserve"> HYPERLINK \l "_8jz5en1pydyq"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Specific work</w:t>
            <w:tab/>
          </w:r>
          <w:r w:rsidDel="00000000" w:rsidR="00000000" w:rsidRPr="00000000">
            <w:fldChar w:fldCharType="begin"/>
            <w:instrText xml:space="preserve"> PAGEREF _3ib5rezhnxem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r w:rsidDel="00000000" w:rsidR="00000000" w:rsidRPr="00000000">
            <w:fldChar w:fldCharType="begin"/>
            <w:instrText xml:space="preserve"> HYPERLINK \l "_3ib5rezhnxem"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Project management</w:t>
            <w:tab/>
          </w:r>
          <w:r w:rsidDel="00000000" w:rsidR="00000000" w:rsidRPr="00000000">
            <w:fldChar w:fldCharType="begin"/>
            <w:instrText xml:space="preserve"> PAGEREF _m7vx80ksxczy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r w:rsidDel="00000000" w:rsidR="00000000" w:rsidRPr="00000000">
            <w:fldChar w:fldCharType="begin"/>
            <w:instrText xml:space="preserve"> HYPERLINK \l "_m7vx80ksxczy"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s>
            <w:spacing w:after="0" w:before="0" w:line="240" w:lineRule="auto"/>
            <w:ind w:left="482" w:right="720" w:hanging="48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LOGISTICS AND TIMING</w:t>
            <w:tab/>
          </w:r>
          <w:r w:rsidDel="00000000" w:rsidR="00000000" w:rsidRPr="00000000">
            <w:fldChar w:fldCharType="begin"/>
            <w:instrText xml:space="preserve"> PAGEREF _hnfnf97jgvo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5</w:t>
          </w:r>
          <w:r w:rsidDel="00000000" w:rsidR="00000000" w:rsidRPr="00000000">
            <w:fldChar w:fldCharType="begin"/>
            <w:instrText xml:space="preserve"> HYPERLINK \l "_hnfnf97jgvo"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Location</w:t>
            <w:tab/>
          </w:r>
          <w:r w:rsidDel="00000000" w:rsidR="00000000" w:rsidRPr="00000000">
            <w:fldChar w:fldCharType="begin"/>
            <w:instrText xml:space="preserve"> PAGEREF _ohpdkq2yfgyd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r w:rsidDel="00000000" w:rsidR="00000000" w:rsidRPr="00000000">
            <w:fldChar w:fldCharType="begin"/>
            <w:instrText xml:space="preserve"> HYPERLINK \l "_ohpdkq2yfgyd"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Start date &amp; period of implementation of tasks</w:t>
            <w:tab/>
          </w:r>
          <w:r w:rsidDel="00000000" w:rsidR="00000000" w:rsidRPr="00000000">
            <w:fldChar w:fldCharType="begin"/>
            <w:instrText xml:space="preserve"> PAGEREF _iuvt404ttn0c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r w:rsidDel="00000000" w:rsidR="00000000" w:rsidRPr="00000000">
            <w:fldChar w:fldCharType="begin"/>
            <w:instrText xml:space="preserve"> HYPERLINK \l "_iuvt404ttn0c"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s>
            <w:spacing w:after="0" w:before="0" w:line="240" w:lineRule="auto"/>
            <w:ind w:left="482" w:right="720" w:hanging="48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REQUIREMENTS</w:t>
            <w:tab/>
          </w:r>
          <w:r w:rsidDel="00000000" w:rsidR="00000000" w:rsidRPr="00000000">
            <w:fldChar w:fldCharType="begin"/>
            <w:instrText xml:space="preserve"> PAGEREF _1i0gxll0lh0x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5</w:t>
          </w:r>
          <w:r w:rsidDel="00000000" w:rsidR="00000000" w:rsidRPr="00000000">
            <w:fldChar w:fldCharType="begin"/>
            <w:instrText xml:space="preserve"> HYPERLINK \l "_1i0gxll0lh0x"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Personnel</w:t>
            <w:tab/>
          </w:r>
          <w:r w:rsidDel="00000000" w:rsidR="00000000" w:rsidRPr="00000000">
            <w:fldChar w:fldCharType="begin"/>
            <w:instrText xml:space="preserve"> PAGEREF _k3drvl5kl120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w:t>
          </w:r>
          <w:r w:rsidDel="00000000" w:rsidR="00000000" w:rsidRPr="00000000">
            <w:fldChar w:fldCharType="begin"/>
            <w:instrText xml:space="preserve"> HYPERLINK \l "_k3drvl5kl120"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Office accommodation</w:t>
            <w:tab/>
          </w:r>
          <w:r w:rsidDel="00000000" w:rsidR="00000000" w:rsidRPr="00000000">
            <w:fldChar w:fldCharType="begin"/>
            <w:instrText xml:space="preserve"> PAGEREF _rquhm789qhh3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w:t>
          </w:r>
          <w:r w:rsidDel="00000000" w:rsidR="00000000" w:rsidRPr="00000000">
            <w:fldChar w:fldCharType="begin"/>
            <w:instrText xml:space="preserve"> HYPERLINK \l "_rquhm789qhh3"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Facilities to be provided by the contractor</w:t>
            <w:tab/>
          </w:r>
          <w:r w:rsidDel="00000000" w:rsidR="00000000" w:rsidRPr="00000000">
            <w:fldChar w:fldCharType="begin"/>
            <w:instrText xml:space="preserve"> PAGEREF _fvk2yxg2u474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w:t>
          </w:r>
          <w:r w:rsidDel="00000000" w:rsidR="00000000" w:rsidRPr="00000000">
            <w:fldChar w:fldCharType="begin"/>
            <w:instrText xml:space="preserve"> HYPERLINK \l "_fvk2yxg2u474"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6.4.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Equipment</w:t>
            <w:tab/>
          </w:r>
          <w:r w:rsidDel="00000000" w:rsidR="00000000" w:rsidRPr="00000000">
            <w:fldChar w:fldCharType="begin"/>
            <w:instrText xml:space="preserve"> PAGEREF _93cd1i3waf4j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w:t>
          </w:r>
          <w:r w:rsidDel="00000000" w:rsidR="00000000" w:rsidRPr="00000000">
            <w:fldChar w:fldCharType="begin"/>
            <w:instrText xml:space="preserve"> HYPERLINK \l "_93cd1i3waf4j"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s>
            <w:spacing w:after="0" w:before="0" w:line="240" w:lineRule="auto"/>
            <w:ind w:left="482" w:right="720" w:hanging="48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7.</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REPORTS</w:t>
            <w:tab/>
          </w:r>
          <w:r w:rsidDel="00000000" w:rsidR="00000000" w:rsidRPr="00000000">
            <w:fldChar w:fldCharType="begin"/>
            <w:instrText xml:space="preserve"> PAGEREF _awxp456a501z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7</w:t>
          </w:r>
          <w:r w:rsidDel="00000000" w:rsidR="00000000" w:rsidRPr="00000000">
            <w:fldChar w:fldCharType="begin"/>
            <w:instrText xml:space="preserve"> HYPERLINK \l "_awxp456a501z"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Reporting requirements</w:t>
            <w:tab/>
          </w:r>
          <w:r w:rsidDel="00000000" w:rsidR="00000000" w:rsidRPr="00000000">
            <w:fldChar w:fldCharType="begin"/>
            <w:instrText xml:space="preserve"> PAGEREF _hlhgj39u2x8e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w:t>
          </w:r>
          <w:r w:rsidDel="00000000" w:rsidR="00000000" w:rsidRPr="00000000">
            <w:fldChar w:fldCharType="begin"/>
            <w:instrText xml:space="preserve"> HYPERLINK \l "_hlhgj39u2x8e"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Submission and approval of reports</w:t>
            <w:tab/>
          </w:r>
          <w:r w:rsidDel="00000000" w:rsidR="00000000" w:rsidRPr="00000000">
            <w:fldChar w:fldCharType="begin"/>
            <w:instrText xml:space="preserve"> PAGEREF _czxt7i6041t7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w:t>
          </w:r>
          <w:r w:rsidDel="00000000" w:rsidR="00000000" w:rsidRPr="00000000">
            <w:fldChar w:fldCharType="begin"/>
            <w:instrText xml:space="preserve"> HYPERLINK \l "_czxt7i6041t7"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s>
            <w:spacing w:after="0" w:before="0" w:line="240" w:lineRule="auto"/>
            <w:ind w:left="482" w:right="720" w:hanging="48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MONITORING AND EVALUATION</w:t>
            <w:tab/>
          </w:r>
          <w:r w:rsidDel="00000000" w:rsidR="00000000" w:rsidRPr="00000000">
            <w:fldChar w:fldCharType="begin"/>
            <w:instrText xml:space="preserve"> PAGEREF _kccmb5lejpel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8</w:t>
          </w:r>
          <w:r w:rsidDel="00000000" w:rsidR="00000000" w:rsidRPr="00000000">
            <w:fldChar w:fldCharType="begin"/>
            <w:instrText xml:space="preserve"> HYPERLINK \l "_kccmb5lejpel"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Definition of indicators</w:t>
            <w:tab/>
          </w:r>
          <w:r w:rsidDel="00000000" w:rsidR="00000000" w:rsidRPr="00000000">
            <w:fldChar w:fldCharType="begin"/>
            <w:instrText xml:space="preserve"> PAGEREF _au61t2wxsq5t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w:t>
          </w:r>
          <w:r w:rsidDel="00000000" w:rsidR="00000000" w:rsidRPr="00000000">
            <w:fldChar w:fldCharType="begin"/>
            <w:instrText xml:space="preserve"> HYPERLINK \l "_au61t2wxsq5t"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0"/>
              <w:tab w:val="left" w:leader="none" w:pos="1077"/>
            </w:tabs>
            <w:spacing w:after="0" w:before="0" w:line="240" w:lineRule="auto"/>
            <w:ind w:left="1077" w:right="720" w:hanging="59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Special requirements</w:t>
            <w:tab/>
          </w:r>
          <w:r w:rsidDel="00000000" w:rsidR="00000000" w:rsidRPr="00000000">
            <w:fldChar w:fldCharType="begin"/>
            <w:instrText xml:space="preserve"> PAGEREF _z7fa7zh3505i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8</w:t>
          </w:r>
          <w:r w:rsidDel="00000000" w:rsidR="00000000" w:rsidRPr="00000000">
            <w:fldChar w:fldCharType="begin"/>
            <w:instrText xml:space="preserve"> HYPERLINK \l "_z7fa7zh3505i" </w:instrText>
            <w:fldChar w:fldCharType="separate"/>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tabs>
          <w:tab w:val="left" w:leader="none" w:pos="1077"/>
        </w:tabs>
        <w:spacing w:after="0" w:before="0" w:lineRule="auto"/>
        <w:rPr/>
        <w:sectPr>
          <w:headerReference r:id="rId7" w:type="default"/>
          <w:headerReference r:id="rId8" w:type="first"/>
          <w:headerReference r:id="rId9" w:type="even"/>
          <w:footerReference r:id="rId10" w:type="default"/>
          <w:footerReference r:id="rId11" w:type="first"/>
          <w:footerReference r:id="rId12" w:type="even"/>
          <w:pgSz w:h="16834" w:w="11913" w:orient="portrait"/>
          <w:pgMar w:bottom="1134" w:top="709" w:left="1134" w:right="1134" w:header="720" w:footer="720"/>
          <w:pgNumType w:start="1"/>
        </w:sectPr>
      </w:pPr>
      <w:r w:rsidDel="00000000" w:rsidR="00000000" w:rsidRPr="00000000">
        <w:fldChar w:fldCharType="end"/>
      </w:r>
      <w:r w:rsidDel="00000000" w:rsidR="00000000" w:rsidRPr="00000000">
        <w:rPr>
          <w:rFonts w:ascii="Times New Roman" w:cs="Times New Roman" w:eastAsia="Times New Roman" w:hAnsi="Times New Roman"/>
          <w:smallCaps w:val="1"/>
          <w:sz w:val="24"/>
          <w:szCs w:val="24"/>
          <w:rtl w:val="0"/>
        </w:rPr>
        <w:tab/>
      </w:r>
      <w:r w:rsidDel="00000000" w:rsidR="00000000" w:rsidRPr="00000000">
        <w:rPr>
          <w:rtl w:val="0"/>
        </w:rPr>
      </w:r>
    </w:p>
    <w:p w:rsidR="00000000" w:rsidDel="00000000" w:rsidP="00000000" w:rsidRDefault="00000000" w:rsidRPr="00000000" w14:paraId="00000022">
      <w:pPr>
        <w:pStyle w:val="Heading1"/>
        <w:numPr>
          <w:ilvl w:val="0"/>
          <w:numId w:val="11"/>
        </w:numPr>
        <w:spacing w:after="0" w:before="0" w:lineRule="auto"/>
        <w:ind w:left="480" w:hanging="480"/>
        <w:rPr/>
      </w:pPr>
      <w:bookmarkStart w:colFirst="0" w:colLast="0" w:name="_dfiic64izjj7" w:id="0"/>
      <w:bookmarkEnd w:id="0"/>
      <w:r w:rsidDel="00000000" w:rsidR="00000000" w:rsidRPr="00000000">
        <w:rPr>
          <w:rtl w:val="0"/>
        </w:rPr>
        <w:t xml:space="preserve">BACKGROUND INFORMATION</w:t>
      </w:r>
    </w:p>
    <w:p w:rsidR="00000000" w:rsidDel="00000000" w:rsidP="00000000" w:rsidRDefault="00000000" w:rsidRPr="00000000" w14:paraId="00000023">
      <w:pPr>
        <w:pStyle w:val="Heading2"/>
        <w:numPr>
          <w:ilvl w:val="1"/>
          <w:numId w:val="11"/>
        </w:numPr>
        <w:spacing w:after="0" w:before="0" w:lineRule="auto"/>
        <w:rPr/>
      </w:pPr>
      <w:bookmarkStart w:colFirst="0" w:colLast="0" w:name="_9nceud5j52lu" w:id="1"/>
      <w:bookmarkEnd w:id="1"/>
      <w:r w:rsidDel="00000000" w:rsidR="00000000" w:rsidRPr="00000000">
        <w:rPr>
          <w:rtl w:val="0"/>
        </w:rPr>
        <w:t xml:space="preserve">Partner country</w:t>
      </w:r>
    </w:p>
    <w:p w:rsidR="00000000" w:rsidDel="00000000" w:rsidP="00000000" w:rsidRDefault="00000000" w:rsidRPr="00000000" w14:paraId="00000024">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Montenegro</w:t>
      </w:r>
    </w:p>
    <w:p w:rsidR="00000000" w:rsidDel="00000000" w:rsidP="00000000" w:rsidRDefault="00000000" w:rsidRPr="00000000" w14:paraId="00000025">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6">
      <w:pPr>
        <w:pStyle w:val="Heading2"/>
        <w:numPr>
          <w:ilvl w:val="1"/>
          <w:numId w:val="11"/>
        </w:numPr>
        <w:spacing w:after="0" w:before="0" w:lineRule="auto"/>
        <w:rPr/>
      </w:pPr>
      <w:bookmarkStart w:colFirst="0" w:colLast="0" w:name="_q564bny36fv1" w:id="2"/>
      <w:bookmarkEnd w:id="2"/>
      <w:r w:rsidDel="00000000" w:rsidR="00000000" w:rsidRPr="00000000">
        <w:rPr>
          <w:rtl w:val="0"/>
        </w:rPr>
        <w:t xml:space="preserve">Contracting authority</w:t>
      </w:r>
    </w:p>
    <w:p w:rsidR="00000000" w:rsidDel="00000000" w:rsidP="00000000" w:rsidRDefault="00000000" w:rsidRPr="00000000" w14:paraId="00000027">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Javno preduzeće za nacionalne parkove Crne Gore (Public Institution for National Parks of Montenegro), 81000 Podgorica Trg vojvode Bećir-bega Osmanagića 16 </w:t>
      </w:r>
    </w:p>
    <w:p w:rsidR="00000000" w:rsidDel="00000000" w:rsidP="00000000" w:rsidRDefault="00000000" w:rsidRPr="00000000" w14:paraId="00000028">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9">
      <w:pPr>
        <w:pStyle w:val="Heading2"/>
        <w:numPr>
          <w:ilvl w:val="1"/>
          <w:numId w:val="11"/>
        </w:numPr>
        <w:spacing w:after="0" w:before="0" w:lineRule="auto"/>
        <w:rPr/>
      </w:pPr>
      <w:bookmarkStart w:colFirst="0" w:colLast="0" w:name="_h3ei7kiptwe" w:id="3"/>
      <w:bookmarkEnd w:id="3"/>
      <w:r w:rsidDel="00000000" w:rsidR="00000000" w:rsidRPr="00000000">
        <w:rPr>
          <w:rtl w:val="0"/>
        </w:rPr>
        <w:t xml:space="preserve">Country background</w:t>
      </w:r>
    </w:p>
    <w:p w:rsidR="00000000" w:rsidDel="00000000" w:rsidP="00000000" w:rsidRDefault="00000000" w:rsidRPr="00000000" w14:paraId="0000002A">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Montenegro is implementing EU-funded cross-border cooperation projects under the Interreg IPA South Adriatic Programme, including the LASPEH 2.0 project, aimed at strengthening the protection, restoration and sustainable management of biodiversity and natural habitats in the South Adriatic area. As part of its national and EU integration commitments, Montenegro is progressively aligning its environmental policies and practices with the EU environmental acquis, including obligations related to the conservation and restoration of natural habitats, protection of species, and sustainable management of water-dependent ecosystems. Particular attention is given to sensitive and vulnerable habitats, such as peatlands and wetlands, which play a key role in biodiversity conservation, climate regulation and ecosystem resilience. Within this context, the LASPEH 2.0 project addresses the need to improve the knowledge base, planning tools and management capacities for priority habitats and species through applied field research, development of evidence-based conservation plans and testing of pilot conservation measures. </w:t>
      </w:r>
    </w:p>
    <w:p w:rsidR="00000000" w:rsidDel="00000000" w:rsidP="00000000" w:rsidRDefault="00000000" w:rsidRPr="00000000" w14:paraId="0000002B">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preparation of a dedicated </w:t>
      </w:r>
      <w:r w:rsidDel="00000000" w:rsidR="00000000" w:rsidRPr="00000000">
        <w:rPr>
          <w:rFonts w:ascii="Times New Roman" w:cs="Times New Roman" w:eastAsia="Times New Roman" w:hAnsi="Times New Roman"/>
          <w:b w:val="1"/>
          <w:bCs w:val="1"/>
          <w:sz w:val="22"/>
          <w:szCs w:val="22"/>
          <w:rtl w:val="0"/>
        </w:rPr>
        <w:t xml:space="preserve">Conservation Plan</w:t>
      </w:r>
      <w:r w:rsidDel="00000000" w:rsidR="00000000" w:rsidRPr="00000000">
        <w:rPr>
          <w:rFonts w:ascii="Times New Roman" w:cs="Times New Roman" w:eastAsia="Times New Roman" w:hAnsi="Times New Roman"/>
          <w:sz w:val="22"/>
          <w:szCs w:val="22"/>
          <w:rtl w:val="0"/>
        </w:rPr>
        <w:t xml:space="preserve"> for the </w:t>
      </w:r>
      <w:r w:rsidDel="00000000" w:rsidR="00000000" w:rsidRPr="00000000">
        <w:rPr>
          <w:rFonts w:ascii="Times New Roman" w:cs="Times New Roman" w:eastAsia="Times New Roman" w:hAnsi="Times New Roman"/>
          <w:b w:val="1"/>
          <w:bCs w:val="1"/>
          <w:sz w:val="22"/>
          <w:szCs w:val="22"/>
          <w:rtl w:val="0"/>
        </w:rPr>
        <w:t xml:space="preserve">Barno Lake</w:t>
      </w:r>
      <w:r w:rsidDel="00000000" w:rsidR="00000000" w:rsidRPr="00000000">
        <w:rPr>
          <w:rFonts w:ascii="Times New Roman" w:cs="Times New Roman" w:eastAsia="Times New Roman" w:hAnsi="Times New Roman"/>
          <w:sz w:val="22"/>
          <w:szCs w:val="22"/>
          <w:rtl w:val="0"/>
        </w:rPr>
        <w:t xml:space="preserve"> peatland represents a strategic contribution to these efforts, ensuring that future management and restoration actions are grounded in reliable scientific data and aligned with EU policy objectives and best practices.</w:t>
      </w:r>
    </w:p>
    <w:p w:rsidR="00000000" w:rsidDel="00000000" w:rsidP="00000000" w:rsidRDefault="00000000" w:rsidRPr="00000000" w14:paraId="0000002C">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D">
      <w:pPr>
        <w:pStyle w:val="Heading2"/>
        <w:numPr>
          <w:ilvl w:val="1"/>
          <w:numId w:val="11"/>
        </w:numPr>
        <w:spacing w:after="0" w:before="0" w:lineRule="auto"/>
        <w:rPr/>
      </w:pPr>
      <w:bookmarkStart w:colFirst="0" w:colLast="0" w:name="_z3gzlh1q2560" w:id="4"/>
      <w:bookmarkEnd w:id="4"/>
      <w:r w:rsidDel="00000000" w:rsidR="00000000" w:rsidRPr="00000000">
        <w:rPr>
          <w:rtl w:val="0"/>
        </w:rPr>
        <w:t xml:space="preserve">Current situation in the sector</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implementation of the </w:t>
      </w:r>
      <w:r w:rsidDel="00000000" w:rsidR="00000000" w:rsidRPr="00000000">
        <w:rPr>
          <w:rFonts w:ascii="Times New Roman" w:cs="Times New Roman" w:eastAsia="Times New Roman" w:hAnsi="Times New Roman"/>
          <w:b w:val="1"/>
          <w:bCs w:val="1"/>
          <w:sz w:val="22"/>
          <w:szCs w:val="22"/>
          <w:rtl w:val="0"/>
        </w:rPr>
        <w:t xml:space="preserve">LASPEH 2.0</w:t>
      </w:r>
      <w:r w:rsidDel="00000000" w:rsidR="00000000" w:rsidRPr="00000000">
        <w:rPr>
          <w:rFonts w:ascii="Times New Roman" w:cs="Times New Roman" w:eastAsia="Times New Roman" w:hAnsi="Times New Roman"/>
          <w:sz w:val="22"/>
          <w:szCs w:val="22"/>
          <w:rtl w:val="0"/>
        </w:rPr>
        <w:t xml:space="preserve"> project includes activities aimed at the protection, restoration and sustainable management of priority habitats and species, which require comprehensive field-based ecological and hydrological assessments, as well as specialised technical expertise for conservation planning. These activities must be supported by reliable scientific data, site-specific analyses and integrated assessments covering biodiversity, habitat conditions and water-dependent ecosystem processes.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addition to existing institutional capacities, the preparation of a dedicated Conservation Plan for the Barno Lake peatland requires coordinated field surveys, data analysis, mapping and planning tasks across multiple thematic areas, including fauna, flora, vegetation, hydrology and hydrogeology. Given the scope and complexity of these requirements, the Contracting Authority requires external professional support to ensure the timely delivery of high-quality technical studies and the development of an evidence-based Conservation Plan, in full compliance with project objectives and relevant EU environmental policy frameworks.</w:t>
      </w:r>
    </w:p>
    <w:p w:rsidR="00000000" w:rsidDel="00000000" w:rsidP="00000000" w:rsidRDefault="00000000" w:rsidRPr="00000000" w14:paraId="00000030">
      <w:pPr>
        <w:pStyle w:val="Heading2"/>
        <w:numPr>
          <w:ilvl w:val="1"/>
          <w:numId w:val="11"/>
        </w:numPr>
        <w:spacing w:after="0" w:before="0" w:lineRule="auto"/>
        <w:rPr/>
      </w:pPr>
      <w:bookmarkStart w:colFirst="0" w:colLast="0" w:name="_gwx7exlwd6bj" w:id="5"/>
      <w:bookmarkEnd w:id="5"/>
      <w:r w:rsidDel="00000000" w:rsidR="00000000" w:rsidRPr="00000000">
        <w:rPr>
          <w:rtl w:val="0"/>
        </w:rPr>
        <w:t xml:space="preserve">Related programmes and other donor activities</w:t>
      </w:r>
    </w:p>
    <w:p w:rsidR="00000000" w:rsidDel="00000000" w:rsidP="00000000" w:rsidRDefault="00000000" w:rsidRPr="00000000" w14:paraId="00000031">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contract directly supports the implementation of the </w:t>
      </w:r>
      <w:r w:rsidDel="00000000" w:rsidR="00000000" w:rsidRPr="00000000">
        <w:rPr>
          <w:rFonts w:ascii="Times New Roman" w:cs="Times New Roman" w:eastAsia="Times New Roman" w:hAnsi="Times New Roman"/>
          <w:b w:val="1"/>
          <w:bCs w:val="1"/>
          <w:sz w:val="22"/>
          <w:szCs w:val="22"/>
          <w:rtl w:val="0"/>
        </w:rPr>
        <w:t xml:space="preserve">LASPEH 2.0 </w:t>
      </w:r>
      <w:r w:rsidDel="00000000" w:rsidR="00000000" w:rsidRPr="00000000">
        <w:rPr>
          <w:rFonts w:ascii="Times New Roman" w:cs="Times New Roman" w:eastAsia="Times New Roman" w:hAnsi="Times New Roman"/>
          <w:sz w:val="22"/>
          <w:szCs w:val="22"/>
          <w:rtl w:val="0"/>
        </w:rPr>
        <w:t xml:space="preserve">project financed under the </w:t>
      </w:r>
      <w:r w:rsidDel="00000000" w:rsidR="00000000" w:rsidRPr="00000000">
        <w:rPr>
          <w:rFonts w:ascii="Times New Roman" w:cs="Times New Roman" w:eastAsia="Times New Roman" w:hAnsi="Times New Roman"/>
          <w:b w:val="1"/>
          <w:bCs w:val="1"/>
          <w:sz w:val="22"/>
          <w:szCs w:val="22"/>
          <w:rtl w:val="0"/>
        </w:rPr>
        <w:t xml:space="preserve">Interreg IPA South Adriatic Programme</w:t>
      </w:r>
      <w:r w:rsidDel="00000000" w:rsidR="00000000" w:rsidRPr="00000000">
        <w:rPr>
          <w:rFonts w:ascii="Times New Roman" w:cs="Times New Roman" w:eastAsia="Times New Roman" w:hAnsi="Times New Roman"/>
          <w:sz w:val="22"/>
          <w:szCs w:val="22"/>
          <w:rtl w:val="0"/>
        </w:rPr>
        <w:t xml:space="preserve">. The services under this contract complement existing institutional capacities and do not duplicate other donor-funded assistance.</w:t>
      </w:r>
    </w:p>
    <w:p w:rsidR="00000000" w:rsidDel="00000000" w:rsidP="00000000" w:rsidRDefault="00000000" w:rsidRPr="00000000" w14:paraId="00000032">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pStyle w:val="Heading1"/>
        <w:numPr>
          <w:ilvl w:val="0"/>
          <w:numId w:val="11"/>
        </w:numPr>
        <w:spacing w:after="0" w:before="0" w:lineRule="auto"/>
        <w:ind w:left="480" w:hanging="480"/>
        <w:rPr/>
      </w:pPr>
      <w:bookmarkStart w:colFirst="0" w:colLast="0" w:name="_lfomgjn7lbcz" w:id="6"/>
      <w:bookmarkEnd w:id="6"/>
      <w:r w:rsidDel="00000000" w:rsidR="00000000" w:rsidRPr="00000000">
        <w:rPr>
          <w:rtl w:val="0"/>
        </w:rPr>
        <w:t xml:space="preserve">OBJECTIVES &amp; EXPECTED OUTPUTS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sz w:val="22"/>
          <w:szCs w:val="22"/>
          <w:rtl w:val="0"/>
        </w:rPr>
        <w:t xml:space="preserve">N.B.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The objectives (overall and specific) and outputs are derived from the related Action Document (</w:t>
      </w:r>
      <w:r w:rsidDel="00000000" w:rsidR="00000000" w:rsidRPr="00000000">
        <w:rPr>
          <w:rFonts w:ascii="Times New Roman" w:cs="Times New Roman" w:eastAsia="Times New Roman" w:hAnsi="Times New Roman"/>
          <w:b w:val="1"/>
          <w:bCs w:val="1"/>
          <w:sz w:val="22"/>
          <w:szCs w:val="22"/>
          <w:rtl w:val="0"/>
        </w:rPr>
        <w:t xml:space="preserve">Description</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vertAlign w:val="baseline"/>
          <w:rtl w:val="0"/>
        </w:rPr>
        <w:t xml:space="preserve"> of Action for </w:t>
      </w:r>
      <w:r w:rsidDel="00000000" w:rsidR="00000000" w:rsidRPr="00000000">
        <w:rPr>
          <w:rFonts w:ascii="Times New Roman" w:cs="Times New Roman" w:eastAsia="Times New Roman" w:hAnsi="Times New Roman"/>
          <w:b w:val="1"/>
          <w:bCs w:val="1"/>
          <w:sz w:val="22"/>
          <w:szCs w:val="22"/>
          <w:rtl w:val="0"/>
        </w:rPr>
        <w:t xml:space="preserve">LASPEH 2.0 project</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 Only the relevant components of the Action Document are to be considered for this contract and used to design the results chain that the contractor will develop further in the Organisation and Methodology, including (if applicable) the Logframe as per template provided in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vertAlign w:val="baseline"/>
          <w:rtl w:val="0"/>
        </w:rPr>
        <w:t xml:space="preserve">annex b8g</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6">
      <w:pPr>
        <w:pStyle w:val="Heading2"/>
        <w:numPr>
          <w:ilvl w:val="1"/>
          <w:numId w:val="11"/>
        </w:numPr>
        <w:spacing w:after="0" w:before="0" w:lineRule="auto"/>
        <w:rPr/>
      </w:pPr>
      <w:bookmarkStart w:colFirst="0" w:colLast="0" w:name="_hjzsori1y06s" w:id="7"/>
      <w:bookmarkEnd w:id="7"/>
      <w:r w:rsidDel="00000000" w:rsidR="00000000" w:rsidRPr="00000000">
        <w:rPr>
          <w:rtl w:val="0"/>
        </w:rPr>
        <w:t xml:space="preserve">Overall objective</w:t>
      </w:r>
    </w:p>
    <w:p w:rsidR="00000000" w:rsidDel="00000000" w:rsidP="00000000" w:rsidRDefault="00000000" w:rsidRPr="00000000" w14:paraId="00000037">
      <w:pP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 enhance the protection and long-term resilience of the peatland habitat at </w:t>
      </w:r>
      <w:r w:rsidDel="00000000" w:rsidR="00000000" w:rsidRPr="00000000">
        <w:rPr>
          <w:rFonts w:ascii="Times New Roman" w:cs="Times New Roman" w:eastAsia="Times New Roman" w:hAnsi="Times New Roman"/>
          <w:b w:val="1"/>
          <w:bCs w:val="1"/>
          <w:sz w:val="22"/>
          <w:szCs w:val="22"/>
          <w:rtl w:val="0"/>
        </w:rPr>
        <w:t xml:space="preserve">Barno</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sz w:val="22"/>
          <w:szCs w:val="22"/>
          <w:rtl w:val="0"/>
        </w:rPr>
        <w:t xml:space="preserve">Lake</w:t>
      </w:r>
      <w:r w:rsidDel="00000000" w:rsidR="00000000" w:rsidRPr="00000000">
        <w:rPr>
          <w:rFonts w:ascii="Times New Roman" w:cs="Times New Roman" w:eastAsia="Times New Roman" w:hAnsi="Times New Roman"/>
          <w:sz w:val="22"/>
          <w:szCs w:val="22"/>
          <w:rtl w:val="0"/>
        </w:rPr>
        <w:t xml:space="preserve">, located in </w:t>
      </w:r>
      <w:r w:rsidDel="00000000" w:rsidR="00000000" w:rsidRPr="00000000">
        <w:rPr>
          <w:rFonts w:ascii="Times New Roman" w:cs="Times New Roman" w:eastAsia="Times New Roman" w:hAnsi="Times New Roman"/>
          <w:b w:val="1"/>
          <w:bCs w:val="1"/>
          <w:sz w:val="22"/>
          <w:szCs w:val="22"/>
          <w:rtl w:val="0"/>
        </w:rPr>
        <w:t xml:space="preserve">Durmitor National Park</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sz w:val="22"/>
          <w:szCs w:val="22"/>
          <w:rtl w:val="0"/>
        </w:rPr>
        <w:t xml:space="preserve">Montenegro</w:t>
      </w:r>
      <w:r w:rsidDel="00000000" w:rsidR="00000000" w:rsidRPr="00000000">
        <w:rPr>
          <w:rFonts w:ascii="Times New Roman" w:cs="Times New Roman" w:eastAsia="Times New Roman" w:hAnsi="Times New Roman"/>
          <w:sz w:val="22"/>
          <w:szCs w:val="22"/>
          <w:rtl w:val="0"/>
        </w:rPr>
        <w:t xml:space="preserve">), by developing an evidence-based and site-specific Conservation Plan aligned with the </w:t>
      </w:r>
      <w:r w:rsidDel="00000000" w:rsidR="00000000" w:rsidRPr="00000000">
        <w:rPr>
          <w:rFonts w:ascii="Times New Roman" w:cs="Times New Roman" w:eastAsia="Times New Roman" w:hAnsi="Times New Roman"/>
          <w:i w:val="1"/>
          <w:iCs w:val="1"/>
          <w:sz w:val="22"/>
          <w:szCs w:val="22"/>
          <w:rtl w:val="0"/>
        </w:rPr>
        <w:t xml:space="preserve">EU Nature Restoration Law</w:t>
      </w:r>
      <w:r w:rsidDel="00000000" w:rsidR="00000000" w:rsidRPr="00000000">
        <w:rPr>
          <w:rFonts w:ascii="Times New Roman" w:cs="Times New Roman" w:eastAsia="Times New Roman" w:hAnsi="Times New Roman"/>
          <w:sz w:val="22"/>
          <w:szCs w:val="22"/>
          <w:rtl w:val="0"/>
        </w:rPr>
        <w:t xml:space="preserve"> and relevant EU nature directives, which will serve as the technical and operational basis for the planning, implementation and testing of concrete conservation actions within the LASPEH 2.0 project.</w:t>
      </w:r>
    </w:p>
    <w:p w:rsidR="00000000" w:rsidDel="00000000" w:rsidP="00000000" w:rsidRDefault="00000000" w:rsidRPr="00000000" w14:paraId="00000038">
      <w:pPr>
        <w:spacing w:after="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9">
      <w:pPr>
        <w:pStyle w:val="Heading2"/>
        <w:numPr>
          <w:ilvl w:val="1"/>
          <w:numId w:val="11"/>
        </w:numPr>
        <w:spacing w:after="0" w:before="0" w:lineRule="auto"/>
        <w:rPr/>
      </w:pPr>
      <w:bookmarkStart w:colFirst="0" w:colLast="0" w:name="_9vz2ljt6uo9a" w:id="8"/>
      <w:bookmarkEnd w:id="8"/>
      <w:r w:rsidDel="00000000" w:rsidR="00000000" w:rsidRPr="00000000">
        <w:rPr>
          <w:rtl w:val="0"/>
        </w:rPr>
        <w:t xml:space="preserve"> Specific objective(s)</w:t>
      </w:r>
    </w:p>
    <w:p w:rsidR="00000000" w:rsidDel="00000000" w:rsidP="00000000" w:rsidRDefault="00000000" w:rsidRPr="00000000" w14:paraId="0000003A">
      <w:pPr>
        <w:spacing w:after="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specific objectives of this contract are to:</w:t>
      </w:r>
    </w:p>
    <w:p w:rsidR="00000000" w:rsidDel="00000000" w:rsidP="00000000" w:rsidRDefault="00000000" w:rsidRPr="00000000" w14:paraId="0000003B">
      <w:pPr>
        <w:numPr>
          <w:ilvl w:val="0"/>
          <w:numId w:val="22"/>
        </w:numPr>
        <w:spacing w:after="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prepare an evidence-based and site-specific </w:t>
      </w:r>
      <w:r w:rsidDel="00000000" w:rsidR="00000000" w:rsidRPr="00000000">
        <w:rPr>
          <w:rFonts w:ascii="Times New Roman" w:cs="Times New Roman" w:eastAsia="Times New Roman" w:hAnsi="Times New Roman"/>
          <w:b w:val="1"/>
          <w:bCs w:val="1"/>
          <w:sz w:val="22"/>
          <w:szCs w:val="22"/>
          <w:rtl w:val="0"/>
        </w:rPr>
        <w:t xml:space="preserve">Conservation Plan for the Barno Lake </w:t>
      </w:r>
      <w:r w:rsidDel="00000000" w:rsidR="00000000" w:rsidRPr="00000000">
        <w:rPr>
          <w:rFonts w:ascii="Times New Roman" w:cs="Times New Roman" w:eastAsia="Times New Roman" w:hAnsi="Times New Roman"/>
          <w:sz w:val="22"/>
          <w:szCs w:val="22"/>
          <w:rtl w:val="0"/>
        </w:rPr>
        <w:t xml:space="preserve">peatland habitat, through the collection, review and analysis of available data and targeted field surveys, including the identification of key ecological and hydrological issues, pressures and risks, and the definition of feasible solutions to strengthen ecosystem resilience;</w:t>
      </w:r>
    </w:p>
    <w:p w:rsidR="00000000" w:rsidDel="00000000" w:rsidP="00000000" w:rsidRDefault="00000000" w:rsidRPr="00000000" w14:paraId="0000003C">
      <w:pPr>
        <w:numPr>
          <w:ilvl w:val="0"/>
          <w:numId w:val="22"/>
        </w:numPr>
        <w:spacing w:after="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assess the relevant management, institutional and regulatory context applicable to the site, including procedures related to the implementation of European nature directives and the EU Nature Restoration Law, identify existing gaps and constraints, and translate these findings into practical and operational conservation and restoration measures;</w:t>
      </w:r>
    </w:p>
    <w:p w:rsidR="00000000" w:rsidDel="00000000" w:rsidP="00000000" w:rsidRDefault="00000000" w:rsidRPr="00000000" w14:paraId="0000003D">
      <w:pPr>
        <w:numPr>
          <w:ilvl w:val="0"/>
          <w:numId w:val="22"/>
        </w:numPr>
        <w:spacing w:after="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define a set of prioritised and implementable conservation and/or restoration measures, including nature-based solutions where relevant, together with an appropriate monitoring framework, enabling the Contracting Authority to implement and test a selected concrete action at Barno Lake and to contribute to transferable approaches and solutions within the programme area.</w:t>
      </w:r>
    </w:p>
    <w:p w:rsidR="00000000" w:rsidDel="00000000" w:rsidP="00000000" w:rsidRDefault="00000000" w:rsidRPr="00000000" w14:paraId="0000003E">
      <w:pPr>
        <w:spacing w:after="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F">
      <w:pPr>
        <w:spacing w:after="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1">
      <w:pPr>
        <w:spacing w:after="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3">
      <w:pPr>
        <w:spacing w:after="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4">
      <w:pPr>
        <w:pStyle w:val="Heading2"/>
        <w:spacing w:after="0" w:before="0" w:lineRule="auto"/>
        <w:ind w:left="0" w:firstLine="0"/>
        <w:rPr/>
        <w:sectPr>
          <w:type w:val="nextPage"/>
          <w:pgSz w:h="16834" w:w="11913" w:orient="portrait"/>
          <w:pgMar w:bottom="1134" w:top="709" w:left="1134" w:right="1134" w:header="720" w:footer="720"/>
        </w:sectPr>
      </w:pPr>
      <w:bookmarkStart w:colFirst="0" w:colLast="0" w:name="_40kuxu8mwgl0" w:id="9"/>
      <w:bookmarkEnd w:id="9"/>
      <w:r w:rsidDel="00000000" w:rsidR="00000000" w:rsidRPr="00000000">
        <w:rPr>
          <w:rtl w:val="0"/>
        </w:rPr>
      </w:r>
    </w:p>
    <w:p w:rsidR="00000000" w:rsidDel="00000000" w:rsidP="00000000" w:rsidRDefault="00000000" w:rsidRPr="00000000" w14:paraId="00000045">
      <w:pPr>
        <w:pStyle w:val="Heading2"/>
        <w:numPr>
          <w:ilvl w:val="1"/>
          <w:numId w:val="11"/>
        </w:numPr>
        <w:spacing w:after="0" w:before="0" w:lineRule="auto"/>
        <w:rPr/>
      </w:pPr>
      <w:bookmarkStart w:colFirst="0" w:colLast="0" w:name="_t8o46pm2yon2" w:id="10"/>
      <w:bookmarkEnd w:id="10"/>
      <w:r w:rsidDel="00000000" w:rsidR="00000000" w:rsidRPr="00000000">
        <w:rPr>
          <w:rtl w:val="0"/>
        </w:rPr>
        <w:t xml:space="preserve">Expected outputs to be achieved by the contractor</w:t>
      </w:r>
    </w:p>
    <w:p w:rsidR="00000000" w:rsidDel="00000000" w:rsidP="00000000" w:rsidRDefault="00000000" w:rsidRPr="00000000" w14:paraId="00000046">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contractor shall deliver the following outputs related to the implementation of the </w:t>
      </w:r>
      <w:r w:rsidDel="00000000" w:rsidR="00000000" w:rsidRPr="00000000">
        <w:rPr>
          <w:rFonts w:ascii="Times New Roman" w:cs="Times New Roman" w:eastAsia="Times New Roman" w:hAnsi="Times New Roman"/>
          <w:b w:val="1"/>
          <w:bCs w:val="1"/>
          <w:sz w:val="22"/>
          <w:szCs w:val="22"/>
          <w:rtl w:val="0"/>
        </w:rPr>
        <w:t xml:space="preserve">LASPEH 2.0 project</w:t>
      </w:r>
      <w:r w:rsidDel="00000000" w:rsidR="00000000" w:rsidRPr="00000000">
        <w:rPr>
          <w:rFonts w:ascii="Times New Roman" w:cs="Times New Roman" w:eastAsia="Times New Roman" w:hAnsi="Times New Roman"/>
          <w:sz w:val="22"/>
          <w:szCs w:val="22"/>
          <w:rtl w:val="0"/>
        </w:rPr>
        <w:t xml:space="preserve">. The services shall be paid on the basis of delivery and approval of the specified outputs. </w:t>
      </w:r>
    </w:p>
    <w:p w:rsidR="00000000" w:rsidDel="00000000" w:rsidP="00000000" w:rsidRDefault="00000000" w:rsidRPr="00000000" w14:paraId="00000047">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4"/>
          <w:szCs w:val="24"/>
          <w:highlight w:val="lightGray"/>
          <w:rtl w:val="0"/>
        </w:rPr>
        <w:t xml:space="preserve">The financial offer shall include a breakdown indicating the price for each expected output.</w:t>
      </w:r>
      <w:r w:rsidDel="00000000" w:rsidR="00000000" w:rsidRPr="00000000">
        <w:rPr>
          <w:rtl w:val="0"/>
        </w:rPr>
      </w:r>
    </w:p>
    <w:tbl>
      <w:tblPr>
        <w:tblStyle w:val="Table1"/>
        <w:tblW w:w="16080.0" w:type="dxa"/>
        <w:jc w:val="left"/>
        <w:tblInd w:w="-7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75"/>
        <w:gridCol w:w="2040"/>
        <w:gridCol w:w="12030"/>
        <w:gridCol w:w="1035"/>
        <w:tblGridChange w:id="0">
          <w:tblGrid>
            <w:gridCol w:w="975"/>
            <w:gridCol w:w="2040"/>
            <w:gridCol w:w="12030"/>
            <w:gridCol w:w="1035"/>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48">
            <w:pPr>
              <w:spacing w:after="0" w:before="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49">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Expected Output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4A">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Minimum Technical and Organisational Specifications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4B">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Target Value</w:t>
            </w:r>
            <w:r w:rsidDel="00000000" w:rsidR="00000000" w:rsidRPr="00000000">
              <w:rPr>
                <w:rtl w:val="0"/>
              </w:rPr>
            </w:r>
          </w:p>
        </w:tc>
      </w:tr>
      <w:tr>
        <w:trPr>
          <w:cantSplit w:val="0"/>
          <w:trHeight w:val="18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4C">
            <w:pPr>
              <w:spacing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4D">
            <w:pPr>
              <w:spacing w:after="0" w:before="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 collection methodology and detailed workplan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4E">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comprehensive data collection methodology and detailed workplan defining the overall technical approach for the preparation of the Conservation Plan for the Barno Lake peatland habitat. The output shall include, at a minimum: </w:t>
            </w:r>
          </w:p>
          <w:p w:rsidR="00000000" w:rsidDel="00000000" w:rsidP="00000000" w:rsidRDefault="00000000" w:rsidRPr="00000000" w14:paraId="0000004F">
            <w:pPr>
              <w:widowControl w:val="0"/>
              <w:numPr>
                <w:ilvl w:val="0"/>
                <w:numId w:val="9"/>
              </w:numPr>
              <w:spacing w:after="0"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structured desk review plan identifying available data sources, previous studies, maps, datasets and relevant policy or planning documents to be reviewed;</w:t>
            </w:r>
          </w:p>
          <w:p w:rsidR="00000000" w:rsidDel="00000000" w:rsidP="00000000" w:rsidRDefault="00000000" w:rsidRPr="00000000" w14:paraId="00000050">
            <w:pPr>
              <w:widowControl w:val="0"/>
              <w:numPr>
                <w:ilvl w:val="0"/>
                <w:numId w:val="9"/>
              </w:numPr>
              <w:spacing w:after="0"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detailed fieldwork methodology for each thematic area covered under the contract (flora, vegetation, fauna groups, hydrology, hydrogeology and geology), including survey methods, indicative survey periods, required expertise and estimated level of effort;</w:t>
            </w:r>
          </w:p>
          <w:p w:rsidR="00000000" w:rsidDel="00000000" w:rsidP="00000000" w:rsidRDefault="00000000" w:rsidRPr="00000000" w14:paraId="00000051">
            <w:pPr>
              <w:widowControl w:val="0"/>
              <w:numPr>
                <w:ilvl w:val="0"/>
                <w:numId w:val="9"/>
              </w:numPr>
              <w:spacing w:after="0"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detailed fieldwork schedule and sequencing of activities for the Barno Lake site, clearly linked to the overall contract timeline;</w:t>
            </w:r>
          </w:p>
          <w:p w:rsidR="00000000" w:rsidDel="00000000" w:rsidP="00000000" w:rsidRDefault="00000000" w:rsidRPr="00000000" w14:paraId="00000052">
            <w:pPr>
              <w:widowControl w:val="0"/>
              <w:numPr>
                <w:ilvl w:val="0"/>
                <w:numId w:val="9"/>
              </w:numPr>
              <w:spacing w:after="0"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proposed analytical framework describing how collected data will be analysed and synthesised, including baseline assessment, identification of key issues and pressures, definition of conservation objectives, and formulation of conservation and restoration measures;</w:t>
            </w:r>
          </w:p>
          <w:p w:rsidR="00000000" w:rsidDel="00000000" w:rsidP="00000000" w:rsidRDefault="00000000" w:rsidRPr="00000000" w14:paraId="00000053">
            <w:pPr>
              <w:widowControl w:val="0"/>
              <w:numPr>
                <w:ilvl w:val="0"/>
                <w:numId w:val="9"/>
              </w:numPr>
              <w:spacing w:after="0"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identification of potential risks, constraints and assumptions affecting data collection and analysis, together with proposed mitigation measures; </w:t>
            </w:r>
          </w:p>
          <w:p w:rsidR="00000000" w:rsidDel="00000000" w:rsidP="00000000" w:rsidRDefault="00000000" w:rsidRPr="00000000" w14:paraId="00000054">
            <w:pPr>
              <w:widowControl w:val="0"/>
              <w:numPr>
                <w:ilvl w:val="0"/>
                <w:numId w:val="9"/>
              </w:numPr>
              <w:spacing w:after="0"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proposed outline and structure of the Conservation Plan, including indicative chapters and annexes.</w:t>
            </w:r>
          </w:p>
          <w:p w:rsidR="00000000" w:rsidDel="00000000" w:rsidP="00000000" w:rsidRDefault="00000000" w:rsidRPr="00000000" w14:paraId="00000055">
            <w:pPr>
              <w:widowControl w:val="0"/>
              <w:spacing w:after="0" w:before="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The methodology and workplan shall demonstrate a clear and coherent approach aligned with the project logic of developing conservation plans through data collection, issue identification and solution definition, and shall be consistent with the objectives of the </w:t>
            </w:r>
            <w:r w:rsidDel="00000000" w:rsidR="00000000" w:rsidRPr="00000000">
              <w:rPr>
                <w:rFonts w:ascii="Times New Roman" w:cs="Times New Roman" w:eastAsia="Times New Roman" w:hAnsi="Times New Roman"/>
                <w:b w:val="1"/>
                <w:bCs w:val="1"/>
                <w:rtl w:val="0"/>
              </w:rPr>
              <w:t xml:space="preserve">EU Nature Restoration Law and relevant EU nature directives.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56">
            <w:pPr>
              <w:spacing w:befor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58">
            <w:pPr>
              <w:spacing w:after="0" w:before="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Field baseline assessment package (data + technical note)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59">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Field-based ecological assessment of the Barno Lake peatland habitat and its immediate catchment, providing a consolidated baseline for conservation and restoration planning. The output shall include:</w:t>
            </w:r>
          </w:p>
          <w:p w:rsidR="00000000" w:rsidDel="00000000" w:rsidP="00000000" w:rsidRDefault="00000000" w:rsidRPr="00000000" w14:paraId="0000005A">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Field-based ecological assessment of the Barno Lake peatland habitat and its immediate catchment area;</w:t>
            </w:r>
          </w:p>
          <w:p w:rsidR="00000000" w:rsidDel="00000000" w:rsidP="00000000" w:rsidRDefault="00000000" w:rsidRPr="00000000" w14:paraId="0000005B">
            <w:pPr>
              <w:widowControl w:val="0"/>
              <w:numPr>
                <w:ilvl w:val="0"/>
                <w:numId w:val="15"/>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assessment of habitat condition and identification of key ecological features;</w:t>
            </w:r>
          </w:p>
          <w:p w:rsidR="00000000" w:rsidDel="00000000" w:rsidP="00000000" w:rsidRDefault="00000000" w:rsidRPr="00000000" w14:paraId="0000005C">
            <w:pPr>
              <w:widowControl w:val="0"/>
              <w:numPr>
                <w:ilvl w:val="0"/>
                <w:numId w:val="15"/>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mapping of habitat extent, condition and main pressures affecting the site;</w:t>
            </w:r>
          </w:p>
          <w:p w:rsidR="00000000" w:rsidDel="00000000" w:rsidP="00000000" w:rsidRDefault="00000000" w:rsidRPr="00000000" w14:paraId="0000005D">
            <w:pPr>
              <w:widowControl w:val="0"/>
              <w:numPr>
                <w:ilvl w:val="0"/>
                <w:numId w:val="15"/>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photo documentation and georeferenced observation points;</w:t>
            </w:r>
          </w:p>
          <w:p w:rsidR="00000000" w:rsidDel="00000000" w:rsidP="00000000" w:rsidRDefault="00000000" w:rsidRPr="00000000" w14:paraId="0000005E">
            <w:pPr>
              <w:widowControl w:val="0"/>
              <w:numPr>
                <w:ilvl w:val="0"/>
                <w:numId w:val="15"/>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concise technical note summarising key findings relevant for conservation and restoration planning;</w:t>
            </w:r>
          </w:p>
          <w:p w:rsidR="00000000" w:rsidDel="00000000" w:rsidP="00000000" w:rsidRDefault="00000000" w:rsidRPr="00000000" w14:paraId="0000005F">
            <w:pPr>
              <w:widowControl w:val="0"/>
              <w:numPr>
                <w:ilvl w:val="0"/>
                <w:numId w:val="15"/>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structured dataset (raw and cleaned) suitable for future monitoring and for informing the implementation and testing of soft pilot actions, including monitoring actions and nature-based solutions.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60">
            <w:pPr>
              <w:spacing w:befor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62">
            <w:pPr>
              <w:spacing w:after="0" w:before="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on </w:t>
            </w:r>
            <w:r w:rsidDel="00000000" w:rsidR="00000000" w:rsidRPr="00000000">
              <w:rPr>
                <w:rFonts w:ascii="Times New Roman" w:cs="Times New Roman" w:eastAsia="Times New Roman" w:hAnsi="Times New Roman"/>
                <w:b w:val="1"/>
                <w:bCs w:val="1"/>
                <w:sz w:val="24"/>
                <w:szCs w:val="24"/>
                <w:rtl w:val="0"/>
              </w:rPr>
              <w:t xml:space="preserve">Herpetofauna</w:t>
            </w:r>
            <w:r w:rsidDel="00000000" w:rsidR="00000000" w:rsidRPr="00000000">
              <w:rPr>
                <w:rFonts w:ascii="Times New Roman" w:cs="Times New Roman" w:eastAsia="Times New Roman" w:hAnsi="Times New Roman"/>
                <w:sz w:val="24"/>
                <w:szCs w:val="24"/>
                <w:rtl w:val="0"/>
              </w:rPr>
              <w:t xml:space="preserve"> in Barno Lake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63">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Field-based assessment of </w:t>
            </w:r>
            <w:r w:rsidDel="00000000" w:rsidR="00000000" w:rsidRPr="00000000">
              <w:rPr>
                <w:rFonts w:ascii="Times New Roman" w:cs="Times New Roman" w:eastAsia="Times New Roman" w:hAnsi="Times New Roman"/>
                <w:b w:val="1"/>
                <w:bCs w:val="1"/>
                <w:rtl w:val="0"/>
              </w:rPr>
              <w:t xml:space="preserve">herpetofauna (reptile species)</w:t>
            </w:r>
            <w:r w:rsidDel="00000000" w:rsidR="00000000" w:rsidRPr="00000000">
              <w:rPr>
                <w:rFonts w:ascii="Times New Roman" w:cs="Times New Roman" w:eastAsia="Times New Roman" w:hAnsi="Times New Roman"/>
                <w:rtl w:val="0"/>
              </w:rPr>
              <w:t xml:space="preserve"> within the Barno Lake peatland and its immediate surroundings, designed to provide a robust scientific basis for the definition of conservation and restoration measures and associated monitoring indicators within the Conservation Plan. The report shall include, at a minimum:</w:t>
            </w:r>
          </w:p>
          <w:p w:rsidR="00000000" w:rsidDel="00000000" w:rsidP="00000000" w:rsidRDefault="00000000" w:rsidRPr="00000000" w14:paraId="00000064">
            <w:pPr>
              <w:widowControl w:val="0"/>
              <w:numPr>
                <w:ilvl w:val="0"/>
                <w:numId w:val="21"/>
              </w:numPr>
              <w:spacing w:after="0" w:afterAutospacing="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clear description of applied survey methodologies, </w:t>
            </w:r>
            <w:r w:rsidDel="00000000" w:rsidR="00000000" w:rsidRPr="00000000">
              <w:rPr>
                <w:rFonts w:ascii="Times New Roman" w:cs="Times New Roman" w:eastAsia="Times New Roman" w:hAnsi="Times New Roman"/>
                <w:b w:val="1"/>
                <w:bCs w:val="1"/>
                <w:rtl w:val="0"/>
              </w:rPr>
              <w:t xml:space="preserve">including methods adapted to reptile ecology (e.g. visual encounter surveys, refugia searches)</w:t>
            </w:r>
            <w:r w:rsidDel="00000000" w:rsidR="00000000" w:rsidRPr="00000000">
              <w:rPr>
                <w:rFonts w:ascii="Times New Roman" w:cs="Times New Roman" w:eastAsia="Times New Roman" w:hAnsi="Times New Roman"/>
                <w:rtl w:val="0"/>
              </w:rPr>
              <w:t xml:space="preserve">, spatial coverage, </w:t>
            </w:r>
            <w:r w:rsidDel="00000000" w:rsidR="00000000" w:rsidRPr="00000000">
              <w:rPr>
                <w:rFonts w:ascii="Times New Roman" w:cs="Times New Roman" w:eastAsia="Times New Roman" w:hAnsi="Times New Roman"/>
                <w:b w:val="1"/>
                <w:bCs w:val="1"/>
                <w:rtl w:val="0"/>
              </w:rPr>
              <w:t xml:space="preserve">survey timing appropriate to reptile activity periods</w:t>
            </w:r>
            <w:r w:rsidDel="00000000" w:rsidR="00000000" w:rsidRPr="00000000">
              <w:rPr>
                <w:rFonts w:ascii="Times New Roman" w:cs="Times New Roman" w:eastAsia="Times New Roman" w:hAnsi="Times New Roman"/>
                <w:rtl w:val="0"/>
              </w:rPr>
              <w:t xml:space="preserve">, and survey effort, sufficient to ensure reproducibility and assessment of data reliability;</w:t>
            </w:r>
          </w:p>
          <w:p w:rsidR="00000000" w:rsidDel="00000000" w:rsidP="00000000" w:rsidRDefault="00000000" w:rsidRPr="00000000" w14:paraId="00000065">
            <w:pPr>
              <w:widowControl w:val="0"/>
              <w:numPr>
                <w:ilvl w:val="0"/>
                <w:numId w:val="21"/>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structured and georeferenced dataset of recorded </w:t>
            </w:r>
            <w:r w:rsidDel="00000000" w:rsidR="00000000" w:rsidRPr="00000000">
              <w:rPr>
                <w:rFonts w:ascii="Times New Roman" w:cs="Times New Roman" w:eastAsia="Times New Roman" w:hAnsi="Times New Roman"/>
                <w:b w:val="1"/>
                <w:bCs w:val="1"/>
                <w:rtl w:val="0"/>
              </w:rPr>
              <w:t xml:space="preserve">reptile species</w:t>
            </w:r>
            <w:r w:rsidDel="00000000" w:rsidR="00000000" w:rsidRPr="00000000">
              <w:rPr>
                <w:rFonts w:ascii="Times New Roman" w:cs="Times New Roman" w:eastAsia="Times New Roman" w:hAnsi="Times New Roman"/>
                <w:rtl w:val="0"/>
              </w:rPr>
              <w:t xml:space="preserve">, including information on conservation status at national and EU level where applicable, without legal interpretation;</w:t>
            </w:r>
          </w:p>
          <w:p w:rsidR="00000000" w:rsidDel="00000000" w:rsidP="00000000" w:rsidRDefault="00000000" w:rsidRPr="00000000" w14:paraId="00000066">
            <w:pPr>
              <w:widowControl w:val="0"/>
              <w:numPr>
                <w:ilvl w:val="0"/>
                <w:numId w:val="21"/>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analysis of </w:t>
            </w:r>
            <w:r w:rsidDel="00000000" w:rsidR="00000000" w:rsidRPr="00000000">
              <w:rPr>
                <w:rFonts w:ascii="Times New Roman" w:cs="Times New Roman" w:eastAsia="Times New Roman" w:hAnsi="Times New Roman"/>
                <w:b w:val="1"/>
                <w:bCs w:val="1"/>
                <w:rtl w:val="0"/>
              </w:rPr>
              <w:t xml:space="preserve">habitat use, thermal and structural habitat requirements, and spatial behaviour</w:t>
            </w:r>
            <w:r w:rsidDel="00000000" w:rsidR="00000000" w:rsidRPr="00000000">
              <w:rPr>
                <w:rFonts w:ascii="Times New Roman" w:cs="Times New Roman" w:eastAsia="Times New Roman" w:hAnsi="Times New Roman"/>
                <w:rtl w:val="0"/>
              </w:rPr>
              <w:t xml:space="preserve"> of recorded species, with explicit reference to </w:t>
            </w:r>
            <w:r w:rsidDel="00000000" w:rsidR="00000000" w:rsidRPr="00000000">
              <w:rPr>
                <w:rFonts w:ascii="Times New Roman" w:cs="Times New Roman" w:eastAsia="Times New Roman" w:hAnsi="Times New Roman"/>
                <w:b w:val="1"/>
                <w:bCs w:val="1"/>
                <w:rtl w:val="0"/>
              </w:rPr>
              <w:t xml:space="preserve">peatland-associated terrestrial and semi-aquatic habitats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7">
            <w:pPr>
              <w:widowControl w:val="0"/>
              <w:numPr>
                <w:ilvl w:val="0"/>
                <w:numId w:val="21"/>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identification, delineation and mapping of </w:t>
            </w:r>
            <w:r w:rsidDel="00000000" w:rsidR="00000000" w:rsidRPr="00000000">
              <w:rPr>
                <w:rFonts w:ascii="Times New Roman" w:cs="Times New Roman" w:eastAsia="Times New Roman" w:hAnsi="Times New Roman"/>
                <w:b w:val="1"/>
                <w:bCs w:val="1"/>
                <w:rtl w:val="0"/>
              </w:rPr>
              <w:t xml:space="preserve">key habitats, microhabitats and functional areas</w:t>
            </w:r>
            <w:r w:rsidDel="00000000" w:rsidR="00000000" w:rsidRPr="00000000">
              <w:rPr>
                <w:rFonts w:ascii="Times New Roman" w:cs="Times New Roman" w:eastAsia="Times New Roman" w:hAnsi="Times New Roman"/>
                <w:rtl w:val="0"/>
              </w:rPr>
              <w:t xml:space="preserve"> of importance for herpetofauna conservation, provided as </w:t>
            </w:r>
            <w:r w:rsidDel="00000000" w:rsidR="00000000" w:rsidRPr="00000000">
              <w:rPr>
                <w:rFonts w:ascii="Times New Roman" w:cs="Times New Roman" w:eastAsia="Times New Roman" w:hAnsi="Times New Roman"/>
                <w:b w:val="1"/>
                <w:bCs w:val="1"/>
                <w:rtl w:val="0"/>
              </w:rPr>
              <w:t xml:space="preserve">GIS-ready spatial layers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8">
            <w:pPr>
              <w:widowControl w:val="0"/>
              <w:numPr>
                <w:ilvl w:val="0"/>
                <w:numId w:val="21"/>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spatial analysis of reptile distribution in relation to </w:t>
            </w:r>
            <w:r w:rsidDel="00000000" w:rsidR="00000000" w:rsidRPr="00000000">
              <w:rPr>
                <w:rFonts w:ascii="Times New Roman" w:cs="Times New Roman" w:eastAsia="Times New Roman" w:hAnsi="Times New Roman"/>
                <w:b w:val="1"/>
                <w:bCs w:val="1"/>
                <w:rtl w:val="0"/>
              </w:rPr>
              <w:t xml:space="preserve">habitat structure, microclimatic conditions, disturbance factors and other relevant pressures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9">
            <w:pPr>
              <w:widowControl w:val="0"/>
              <w:numPr>
                <w:ilvl w:val="0"/>
                <w:numId w:val="21"/>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assessment of sensitivities and vulnerabilities of </w:t>
            </w:r>
            <w:r w:rsidDel="00000000" w:rsidR="00000000" w:rsidRPr="00000000">
              <w:rPr>
                <w:rFonts w:ascii="Times New Roman" w:cs="Times New Roman" w:eastAsia="Times New Roman" w:hAnsi="Times New Roman"/>
                <w:b w:val="1"/>
                <w:bCs w:val="1"/>
                <w:rtl w:val="0"/>
              </w:rPr>
              <w:t xml:space="preserve">herpetofauna</w:t>
            </w:r>
            <w:r w:rsidDel="00000000" w:rsidR="00000000" w:rsidRPr="00000000">
              <w:rPr>
                <w:rFonts w:ascii="Times New Roman" w:cs="Times New Roman" w:eastAsia="Times New Roman" w:hAnsi="Times New Roman"/>
                <w:rtl w:val="0"/>
              </w:rPr>
              <w:t xml:space="preserve"> in relation to current and potential pressures, including implications for conservation and restoration planning;</w:t>
            </w:r>
          </w:p>
          <w:p w:rsidR="00000000" w:rsidDel="00000000" w:rsidP="00000000" w:rsidRDefault="00000000" w:rsidRPr="00000000" w14:paraId="0000006A">
            <w:pPr>
              <w:widowControl w:val="0"/>
              <w:numPr>
                <w:ilvl w:val="0"/>
                <w:numId w:val="21"/>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clear technical inputs for the Conservation Plan, including recommendations relevant for defining </w:t>
            </w:r>
            <w:r w:rsidDel="00000000" w:rsidR="00000000" w:rsidRPr="00000000">
              <w:rPr>
                <w:rFonts w:ascii="Times New Roman" w:cs="Times New Roman" w:eastAsia="Times New Roman" w:hAnsi="Times New Roman"/>
                <w:b w:val="1"/>
                <w:bCs w:val="1"/>
                <w:rtl w:val="0"/>
              </w:rPr>
              <w:t xml:space="preserve">concrete conservation and/or restoration measures</w:t>
            </w:r>
            <w:r w:rsidDel="00000000" w:rsidR="00000000" w:rsidRPr="00000000">
              <w:rPr>
                <w:rFonts w:ascii="Times New Roman" w:cs="Times New Roman" w:eastAsia="Times New Roman" w:hAnsi="Times New Roman"/>
                <w:rtl w:val="0"/>
              </w:rPr>
              <w:t xml:space="preserve"> and corresponding </w:t>
            </w:r>
            <w:r w:rsidDel="00000000" w:rsidR="00000000" w:rsidRPr="00000000">
              <w:rPr>
                <w:rFonts w:ascii="Times New Roman" w:cs="Times New Roman" w:eastAsia="Times New Roman" w:hAnsi="Times New Roman"/>
                <w:b w:val="1"/>
                <w:bCs w:val="1"/>
                <w:rtl w:val="0"/>
              </w:rPr>
              <w:t xml:space="preserve">monitoring indicators</w:t>
            </w:r>
            <w:r w:rsidDel="00000000" w:rsidR="00000000" w:rsidRPr="00000000">
              <w:rPr>
                <w:rFonts w:ascii="Times New Roman" w:cs="Times New Roman" w:eastAsia="Times New Roman" w:hAnsi="Times New Roman"/>
                <w:rtl w:val="0"/>
              </w:rPr>
              <w:t xml:space="preserve"> applicable to reptile populations and habitats;</w:t>
            </w:r>
          </w:p>
          <w:p w:rsidR="00000000" w:rsidDel="00000000" w:rsidP="00000000" w:rsidRDefault="00000000" w:rsidRPr="00000000" w14:paraId="0000006B">
            <w:pPr>
              <w:widowControl w:val="0"/>
              <w:numPr>
                <w:ilvl w:val="0"/>
                <w:numId w:val="21"/>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delivery of complete datasets (raw and cleaned), </w:t>
            </w:r>
            <w:r w:rsidDel="00000000" w:rsidR="00000000" w:rsidRPr="00000000">
              <w:rPr>
                <w:rFonts w:ascii="Times New Roman" w:cs="Times New Roman" w:eastAsia="Times New Roman" w:hAnsi="Times New Roman"/>
                <w:b w:val="1"/>
                <w:bCs w:val="1"/>
                <w:rtl w:val="0"/>
              </w:rPr>
              <w:t xml:space="preserve">GIS layers</w:t>
            </w:r>
            <w:r w:rsidDel="00000000" w:rsidR="00000000" w:rsidRPr="00000000">
              <w:rPr>
                <w:rFonts w:ascii="Times New Roman" w:cs="Times New Roman" w:eastAsia="Times New Roman" w:hAnsi="Times New Roman"/>
                <w:rtl w:val="0"/>
              </w:rPr>
              <w:t xml:space="preserve">, and supporting cartographic outputs suitable for direct integration into the Conservation Plan and its annexes.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6C">
            <w:pPr>
              <w:spacing w:befor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6E">
            <w:pPr>
              <w:spacing w:after="0" w:before="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on </w:t>
            </w:r>
            <w:r w:rsidDel="00000000" w:rsidR="00000000" w:rsidRPr="00000000">
              <w:rPr>
                <w:rFonts w:ascii="Times New Roman" w:cs="Times New Roman" w:eastAsia="Times New Roman" w:hAnsi="Times New Roman"/>
                <w:b w:val="1"/>
                <w:bCs w:val="1"/>
                <w:sz w:val="24"/>
                <w:szCs w:val="24"/>
                <w:rtl w:val="0"/>
              </w:rPr>
              <w:t xml:space="preserve">Batrachofauna</w:t>
            </w:r>
            <w:r w:rsidDel="00000000" w:rsidR="00000000" w:rsidRPr="00000000">
              <w:rPr>
                <w:rFonts w:ascii="Times New Roman" w:cs="Times New Roman" w:eastAsia="Times New Roman" w:hAnsi="Times New Roman"/>
                <w:sz w:val="24"/>
                <w:szCs w:val="24"/>
                <w:rtl w:val="0"/>
              </w:rPr>
              <w:t xml:space="preserve"> in Barno Lake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6F">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Field-based assessment of </w:t>
            </w:r>
            <w:r w:rsidDel="00000000" w:rsidR="00000000" w:rsidRPr="00000000">
              <w:rPr>
                <w:rFonts w:ascii="Times New Roman" w:cs="Times New Roman" w:eastAsia="Times New Roman" w:hAnsi="Times New Roman"/>
                <w:b w:val="1"/>
                <w:bCs w:val="1"/>
                <w:rtl w:val="0"/>
              </w:rPr>
              <w:t xml:space="preserve">batrachofauna (amphibian species)</w:t>
            </w:r>
            <w:r w:rsidDel="00000000" w:rsidR="00000000" w:rsidRPr="00000000">
              <w:rPr>
                <w:rFonts w:ascii="Times New Roman" w:cs="Times New Roman" w:eastAsia="Times New Roman" w:hAnsi="Times New Roman"/>
                <w:rtl w:val="0"/>
              </w:rPr>
              <w:t xml:space="preserve"> within the Barno Lake peatland and its immediate surroundings, designed to provide a robust scientific basis for the definition of conservation and restoration measures and associated monitoring indicators within the Conservation Plan. The report shall include, at a minimum:</w:t>
            </w:r>
          </w:p>
          <w:p w:rsidR="00000000" w:rsidDel="00000000" w:rsidP="00000000" w:rsidRDefault="00000000" w:rsidRPr="00000000" w14:paraId="00000070">
            <w:pPr>
              <w:widowControl w:val="0"/>
              <w:numPr>
                <w:ilvl w:val="0"/>
                <w:numId w:val="2"/>
              </w:numPr>
              <w:spacing w:after="0" w:afterAutospacing="0" w:before="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clear description of applied survey methodologies, </w:t>
            </w:r>
            <w:r w:rsidDel="00000000" w:rsidR="00000000" w:rsidRPr="00000000">
              <w:rPr>
                <w:rFonts w:ascii="Times New Roman" w:cs="Times New Roman" w:eastAsia="Times New Roman" w:hAnsi="Times New Roman"/>
                <w:b w:val="1"/>
                <w:bCs w:val="1"/>
                <w:sz w:val="18"/>
                <w:szCs w:val="18"/>
                <w:rtl w:val="0"/>
              </w:rPr>
              <w:t xml:space="preserve">including methods adapted to amphibian ecology (e.g. visual encounter surveys, auditory surveys, dip-netting where appropriate)</w:t>
            </w:r>
            <w:r w:rsidDel="00000000" w:rsidR="00000000" w:rsidRPr="00000000">
              <w:rPr>
                <w:rFonts w:ascii="Times New Roman" w:cs="Times New Roman" w:eastAsia="Times New Roman" w:hAnsi="Times New Roman"/>
                <w:sz w:val="18"/>
                <w:szCs w:val="18"/>
                <w:rtl w:val="0"/>
              </w:rPr>
              <w:t xml:space="preserve">, spatial coverage, </w:t>
            </w:r>
            <w:r w:rsidDel="00000000" w:rsidR="00000000" w:rsidRPr="00000000">
              <w:rPr>
                <w:rFonts w:ascii="Times New Roman" w:cs="Times New Roman" w:eastAsia="Times New Roman" w:hAnsi="Times New Roman"/>
                <w:b w:val="1"/>
                <w:bCs w:val="1"/>
                <w:sz w:val="18"/>
                <w:szCs w:val="18"/>
                <w:rtl w:val="0"/>
              </w:rPr>
              <w:t xml:space="preserve">survey timing aligned with amphibian phenology and breeding periods</w:t>
            </w:r>
            <w:r w:rsidDel="00000000" w:rsidR="00000000" w:rsidRPr="00000000">
              <w:rPr>
                <w:rFonts w:ascii="Times New Roman" w:cs="Times New Roman" w:eastAsia="Times New Roman" w:hAnsi="Times New Roman"/>
                <w:sz w:val="18"/>
                <w:szCs w:val="18"/>
                <w:rtl w:val="0"/>
              </w:rPr>
              <w:t xml:space="preserve">, and survey effort, sufficient to ensure reproducibility and assessment of data reliability;</w:t>
            </w:r>
          </w:p>
          <w:p w:rsidR="00000000" w:rsidDel="00000000" w:rsidP="00000000" w:rsidRDefault="00000000" w:rsidRPr="00000000" w14:paraId="00000071">
            <w:pPr>
              <w:widowControl w:val="0"/>
              <w:numPr>
                <w:ilvl w:val="0"/>
                <w:numId w:val="2"/>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structured and georeferenced dataset of recorded </w:t>
            </w:r>
            <w:r w:rsidDel="00000000" w:rsidR="00000000" w:rsidRPr="00000000">
              <w:rPr>
                <w:rFonts w:ascii="Times New Roman" w:cs="Times New Roman" w:eastAsia="Times New Roman" w:hAnsi="Times New Roman"/>
                <w:b w:val="1"/>
                <w:bCs w:val="1"/>
                <w:sz w:val="18"/>
                <w:szCs w:val="18"/>
                <w:rtl w:val="0"/>
              </w:rPr>
              <w:t xml:space="preserve">amphibian species</w:t>
            </w:r>
            <w:r w:rsidDel="00000000" w:rsidR="00000000" w:rsidRPr="00000000">
              <w:rPr>
                <w:rFonts w:ascii="Times New Roman" w:cs="Times New Roman" w:eastAsia="Times New Roman" w:hAnsi="Times New Roman"/>
                <w:sz w:val="18"/>
                <w:szCs w:val="18"/>
                <w:rtl w:val="0"/>
              </w:rPr>
              <w:t xml:space="preserve">, including information on conservation status at national and EU level where applicable, without legal interpretation;</w:t>
            </w:r>
          </w:p>
          <w:p w:rsidR="00000000" w:rsidDel="00000000" w:rsidP="00000000" w:rsidRDefault="00000000" w:rsidRPr="00000000" w14:paraId="00000072">
            <w:pPr>
              <w:widowControl w:val="0"/>
              <w:numPr>
                <w:ilvl w:val="0"/>
                <w:numId w:val="2"/>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analysis of </w:t>
            </w:r>
            <w:r w:rsidDel="00000000" w:rsidR="00000000" w:rsidRPr="00000000">
              <w:rPr>
                <w:rFonts w:ascii="Times New Roman" w:cs="Times New Roman" w:eastAsia="Times New Roman" w:hAnsi="Times New Roman"/>
                <w:b w:val="1"/>
                <w:bCs w:val="1"/>
                <w:sz w:val="18"/>
                <w:szCs w:val="18"/>
                <w:rtl w:val="0"/>
              </w:rPr>
              <w:t xml:space="preserve">habitat use, breeding habitat requirements and life-cycle dependencies</w:t>
            </w:r>
            <w:r w:rsidDel="00000000" w:rsidR="00000000" w:rsidRPr="00000000">
              <w:rPr>
                <w:rFonts w:ascii="Times New Roman" w:cs="Times New Roman" w:eastAsia="Times New Roman" w:hAnsi="Times New Roman"/>
                <w:sz w:val="18"/>
                <w:szCs w:val="18"/>
                <w:rtl w:val="0"/>
              </w:rPr>
              <w:t xml:space="preserve"> of recorded species, with explicit reference to </w:t>
            </w:r>
            <w:r w:rsidDel="00000000" w:rsidR="00000000" w:rsidRPr="00000000">
              <w:rPr>
                <w:rFonts w:ascii="Times New Roman" w:cs="Times New Roman" w:eastAsia="Times New Roman" w:hAnsi="Times New Roman"/>
                <w:b w:val="1"/>
                <w:bCs w:val="1"/>
                <w:sz w:val="18"/>
                <w:szCs w:val="18"/>
                <w:rtl w:val="0"/>
              </w:rPr>
              <w:t xml:space="preserve">aquatic and semi-aquatic peatland habitats</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73">
            <w:pPr>
              <w:widowControl w:val="0"/>
              <w:numPr>
                <w:ilvl w:val="0"/>
                <w:numId w:val="2"/>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identification, delineation and mapping of </w:t>
            </w:r>
            <w:r w:rsidDel="00000000" w:rsidR="00000000" w:rsidRPr="00000000">
              <w:rPr>
                <w:rFonts w:ascii="Times New Roman" w:cs="Times New Roman" w:eastAsia="Times New Roman" w:hAnsi="Times New Roman"/>
                <w:b w:val="1"/>
                <w:bCs w:val="1"/>
                <w:sz w:val="18"/>
                <w:szCs w:val="18"/>
                <w:rtl w:val="0"/>
              </w:rPr>
              <w:t xml:space="preserve">key breeding sites, aquatic habitats and terrestrial refuge areas</w:t>
            </w:r>
            <w:r w:rsidDel="00000000" w:rsidR="00000000" w:rsidRPr="00000000">
              <w:rPr>
                <w:rFonts w:ascii="Times New Roman" w:cs="Times New Roman" w:eastAsia="Times New Roman" w:hAnsi="Times New Roman"/>
                <w:sz w:val="18"/>
                <w:szCs w:val="18"/>
                <w:rtl w:val="0"/>
              </w:rPr>
              <w:t xml:space="preserve"> of importance for batrachofauna conservation, provided as </w:t>
            </w:r>
            <w:r w:rsidDel="00000000" w:rsidR="00000000" w:rsidRPr="00000000">
              <w:rPr>
                <w:rFonts w:ascii="Times New Roman" w:cs="Times New Roman" w:eastAsia="Times New Roman" w:hAnsi="Times New Roman"/>
                <w:b w:val="1"/>
                <w:bCs w:val="1"/>
                <w:sz w:val="18"/>
                <w:szCs w:val="18"/>
                <w:rtl w:val="0"/>
              </w:rPr>
              <w:t xml:space="preserve">GIS-ready spatial layers</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74">
            <w:pPr>
              <w:widowControl w:val="0"/>
              <w:numPr>
                <w:ilvl w:val="0"/>
                <w:numId w:val="2"/>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spatial analysis of amphibian distribution in relation to </w:t>
            </w:r>
            <w:r w:rsidDel="00000000" w:rsidR="00000000" w:rsidRPr="00000000">
              <w:rPr>
                <w:rFonts w:ascii="Times New Roman" w:cs="Times New Roman" w:eastAsia="Times New Roman" w:hAnsi="Times New Roman"/>
                <w:b w:val="1"/>
                <w:bCs w:val="1"/>
                <w:sz w:val="18"/>
                <w:szCs w:val="18"/>
                <w:rtl w:val="0"/>
              </w:rPr>
              <w:t xml:space="preserve">hydrological conditions, water level dynamics, disturbance factors and other pressures</w:t>
            </w:r>
            <w:r w:rsidDel="00000000" w:rsidR="00000000" w:rsidRPr="00000000">
              <w:rPr>
                <w:rFonts w:ascii="Times New Roman" w:cs="Times New Roman" w:eastAsia="Times New Roman" w:hAnsi="Times New Roman"/>
                <w:sz w:val="18"/>
                <w:szCs w:val="18"/>
                <w:rtl w:val="0"/>
              </w:rPr>
              <w:t xml:space="preserve"> relevant to the group;</w:t>
            </w:r>
          </w:p>
          <w:p w:rsidR="00000000" w:rsidDel="00000000" w:rsidP="00000000" w:rsidRDefault="00000000" w:rsidRPr="00000000" w14:paraId="00000075">
            <w:pPr>
              <w:widowControl w:val="0"/>
              <w:numPr>
                <w:ilvl w:val="0"/>
                <w:numId w:val="2"/>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assessment of sensitivities and vulnerabilities of </w:t>
            </w:r>
            <w:r w:rsidDel="00000000" w:rsidR="00000000" w:rsidRPr="00000000">
              <w:rPr>
                <w:rFonts w:ascii="Times New Roman" w:cs="Times New Roman" w:eastAsia="Times New Roman" w:hAnsi="Times New Roman"/>
                <w:b w:val="1"/>
                <w:bCs w:val="1"/>
                <w:sz w:val="18"/>
                <w:szCs w:val="18"/>
                <w:rtl w:val="0"/>
              </w:rPr>
              <w:t xml:space="preserve">batrachofauna</w:t>
            </w:r>
            <w:r w:rsidDel="00000000" w:rsidR="00000000" w:rsidRPr="00000000">
              <w:rPr>
                <w:rFonts w:ascii="Times New Roman" w:cs="Times New Roman" w:eastAsia="Times New Roman" w:hAnsi="Times New Roman"/>
                <w:sz w:val="18"/>
                <w:szCs w:val="18"/>
                <w:rtl w:val="0"/>
              </w:rPr>
              <w:t xml:space="preserve"> in relation to current and potential pressures, including implications for conservation and restoration planning;</w:t>
            </w:r>
          </w:p>
          <w:p w:rsidR="00000000" w:rsidDel="00000000" w:rsidP="00000000" w:rsidRDefault="00000000" w:rsidRPr="00000000" w14:paraId="00000076">
            <w:pPr>
              <w:widowControl w:val="0"/>
              <w:numPr>
                <w:ilvl w:val="0"/>
                <w:numId w:val="2"/>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clear technical inputs for the Conservation Plan, including recommendations relevant for defining </w:t>
            </w:r>
            <w:r w:rsidDel="00000000" w:rsidR="00000000" w:rsidRPr="00000000">
              <w:rPr>
                <w:rFonts w:ascii="Times New Roman" w:cs="Times New Roman" w:eastAsia="Times New Roman" w:hAnsi="Times New Roman"/>
                <w:b w:val="1"/>
                <w:bCs w:val="1"/>
                <w:sz w:val="18"/>
                <w:szCs w:val="18"/>
                <w:rtl w:val="0"/>
              </w:rPr>
              <w:t xml:space="preserve">concrete conservation and/or restoration measures</w:t>
            </w:r>
            <w:r w:rsidDel="00000000" w:rsidR="00000000" w:rsidRPr="00000000">
              <w:rPr>
                <w:rFonts w:ascii="Times New Roman" w:cs="Times New Roman" w:eastAsia="Times New Roman" w:hAnsi="Times New Roman"/>
                <w:sz w:val="18"/>
                <w:szCs w:val="18"/>
                <w:rtl w:val="0"/>
              </w:rPr>
              <w:t xml:space="preserve"> and corresponding </w:t>
            </w:r>
            <w:r w:rsidDel="00000000" w:rsidR="00000000" w:rsidRPr="00000000">
              <w:rPr>
                <w:rFonts w:ascii="Times New Roman" w:cs="Times New Roman" w:eastAsia="Times New Roman" w:hAnsi="Times New Roman"/>
                <w:b w:val="1"/>
                <w:bCs w:val="1"/>
                <w:sz w:val="18"/>
                <w:szCs w:val="18"/>
                <w:rtl w:val="0"/>
              </w:rPr>
              <w:t xml:space="preserve">monitoring indicators</w:t>
            </w:r>
            <w:r w:rsidDel="00000000" w:rsidR="00000000" w:rsidRPr="00000000">
              <w:rPr>
                <w:rFonts w:ascii="Times New Roman" w:cs="Times New Roman" w:eastAsia="Times New Roman" w:hAnsi="Times New Roman"/>
                <w:sz w:val="18"/>
                <w:szCs w:val="18"/>
                <w:rtl w:val="0"/>
              </w:rPr>
              <w:t xml:space="preserve"> applicable to amphibian populations and habitats;</w:t>
            </w:r>
          </w:p>
          <w:p w:rsidR="00000000" w:rsidDel="00000000" w:rsidP="00000000" w:rsidRDefault="00000000" w:rsidRPr="00000000" w14:paraId="00000077">
            <w:pPr>
              <w:widowControl w:val="0"/>
              <w:numPr>
                <w:ilvl w:val="0"/>
                <w:numId w:val="2"/>
              </w:numPr>
              <w:spacing w:after="0" w:before="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delivery of complete datasets (raw and cleaned), </w:t>
            </w:r>
            <w:r w:rsidDel="00000000" w:rsidR="00000000" w:rsidRPr="00000000">
              <w:rPr>
                <w:rFonts w:ascii="Times New Roman" w:cs="Times New Roman" w:eastAsia="Times New Roman" w:hAnsi="Times New Roman"/>
                <w:b w:val="1"/>
                <w:bCs w:val="1"/>
                <w:sz w:val="18"/>
                <w:szCs w:val="18"/>
                <w:rtl w:val="0"/>
              </w:rPr>
              <w:t xml:space="preserve">GIS layers</w:t>
            </w:r>
            <w:r w:rsidDel="00000000" w:rsidR="00000000" w:rsidRPr="00000000">
              <w:rPr>
                <w:rFonts w:ascii="Times New Roman" w:cs="Times New Roman" w:eastAsia="Times New Roman" w:hAnsi="Times New Roman"/>
                <w:sz w:val="18"/>
                <w:szCs w:val="18"/>
                <w:rtl w:val="0"/>
              </w:rPr>
              <w:t xml:space="preserve">, and supporting cartographic outputs suitable for direct integration into the Conservation Plan and its annexes.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78">
            <w:pPr>
              <w:spacing w:befor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7A">
            <w:pPr>
              <w:spacing w:after="0" w:before="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on </w:t>
            </w:r>
            <w:r w:rsidDel="00000000" w:rsidR="00000000" w:rsidRPr="00000000">
              <w:rPr>
                <w:rFonts w:ascii="Times New Roman" w:cs="Times New Roman" w:eastAsia="Times New Roman" w:hAnsi="Times New Roman"/>
                <w:b w:val="1"/>
                <w:bCs w:val="1"/>
                <w:sz w:val="24"/>
                <w:szCs w:val="24"/>
                <w:rtl w:val="0"/>
              </w:rPr>
              <w:t xml:space="preserve">Fauna of terrestrial invertebrates</w:t>
            </w:r>
            <w:r w:rsidDel="00000000" w:rsidR="00000000" w:rsidRPr="00000000">
              <w:rPr>
                <w:rFonts w:ascii="Times New Roman" w:cs="Times New Roman" w:eastAsia="Times New Roman" w:hAnsi="Times New Roman"/>
                <w:sz w:val="24"/>
                <w:szCs w:val="24"/>
                <w:rtl w:val="0"/>
              </w:rPr>
              <w:t xml:space="preserve">  in Barno Lake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7B">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Field-based assessment of </w:t>
            </w:r>
            <w:r w:rsidDel="00000000" w:rsidR="00000000" w:rsidRPr="00000000">
              <w:rPr>
                <w:rFonts w:ascii="Times New Roman" w:cs="Times New Roman" w:eastAsia="Times New Roman" w:hAnsi="Times New Roman"/>
                <w:b w:val="1"/>
                <w:bCs w:val="1"/>
                <w:rtl w:val="0"/>
              </w:rPr>
              <w:t xml:space="preserve">terrestrial invertebrate fauna</w:t>
            </w:r>
            <w:r w:rsidDel="00000000" w:rsidR="00000000" w:rsidRPr="00000000">
              <w:rPr>
                <w:rFonts w:ascii="Times New Roman" w:cs="Times New Roman" w:eastAsia="Times New Roman" w:hAnsi="Times New Roman"/>
                <w:rtl w:val="0"/>
              </w:rPr>
              <w:t xml:space="preserve"> within the Barno Lake peatland and its immediate surroundings, designed to provide a robust scientific basis for the definition of conservation and restoration measures and associated monitoring indicators within the Conservation Plan. The report shall include, at a minimum:</w:t>
            </w:r>
          </w:p>
          <w:p w:rsidR="00000000" w:rsidDel="00000000" w:rsidP="00000000" w:rsidRDefault="00000000" w:rsidRPr="00000000" w14:paraId="0000007C">
            <w:pPr>
              <w:widowControl w:val="0"/>
              <w:numPr>
                <w:ilvl w:val="0"/>
                <w:numId w:val="23"/>
              </w:numPr>
              <w:spacing w:after="0" w:afterAutospacing="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clear description of applied survey methodologies, </w:t>
            </w:r>
            <w:r w:rsidDel="00000000" w:rsidR="00000000" w:rsidRPr="00000000">
              <w:rPr>
                <w:rFonts w:ascii="Times New Roman" w:cs="Times New Roman" w:eastAsia="Times New Roman" w:hAnsi="Times New Roman"/>
                <w:b w:val="1"/>
                <w:bCs w:val="1"/>
                <w:rtl w:val="0"/>
              </w:rPr>
              <w:t xml:space="preserve">including sampling techniques appropriate for terrestrial invertebrates (e.g. pitfall trapping, sweep netting, hand collecting or other relevant methods)</w:t>
            </w:r>
            <w:r w:rsidDel="00000000" w:rsidR="00000000" w:rsidRPr="00000000">
              <w:rPr>
                <w:rFonts w:ascii="Times New Roman" w:cs="Times New Roman" w:eastAsia="Times New Roman" w:hAnsi="Times New Roman"/>
                <w:rtl w:val="0"/>
              </w:rPr>
              <w:t xml:space="preserve">, spatial coverage, </w:t>
            </w:r>
            <w:r w:rsidDel="00000000" w:rsidR="00000000" w:rsidRPr="00000000">
              <w:rPr>
                <w:rFonts w:ascii="Times New Roman" w:cs="Times New Roman" w:eastAsia="Times New Roman" w:hAnsi="Times New Roman"/>
                <w:b w:val="1"/>
                <w:bCs w:val="1"/>
                <w:rtl w:val="0"/>
              </w:rPr>
              <w:t xml:space="preserve">survey timing adapted to seasonal activity patterns</w:t>
            </w:r>
            <w:r w:rsidDel="00000000" w:rsidR="00000000" w:rsidRPr="00000000">
              <w:rPr>
                <w:rFonts w:ascii="Times New Roman" w:cs="Times New Roman" w:eastAsia="Times New Roman" w:hAnsi="Times New Roman"/>
                <w:rtl w:val="0"/>
              </w:rPr>
              <w:t xml:space="preserve">, and survey effort, sufficient to ensure reproducibility and assessment of data reliability;</w:t>
            </w:r>
          </w:p>
          <w:p w:rsidR="00000000" w:rsidDel="00000000" w:rsidP="00000000" w:rsidRDefault="00000000" w:rsidRPr="00000000" w14:paraId="0000007D">
            <w:pPr>
              <w:widowControl w:val="0"/>
              <w:numPr>
                <w:ilvl w:val="0"/>
                <w:numId w:val="23"/>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structured and georeferenced dataset of recorded </w:t>
            </w:r>
            <w:r w:rsidDel="00000000" w:rsidR="00000000" w:rsidRPr="00000000">
              <w:rPr>
                <w:rFonts w:ascii="Times New Roman" w:cs="Times New Roman" w:eastAsia="Times New Roman" w:hAnsi="Times New Roman"/>
                <w:b w:val="1"/>
                <w:bCs w:val="1"/>
                <w:rtl w:val="0"/>
              </w:rPr>
              <w:t xml:space="preserve">invertebrate taxa</w:t>
            </w:r>
            <w:r w:rsidDel="00000000" w:rsidR="00000000" w:rsidRPr="00000000">
              <w:rPr>
                <w:rFonts w:ascii="Times New Roman" w:cs="Times New Roman" w:eastAsia="Times New Roman" w:hAnsi="Times New Roman"/>
                <w:rtl w:val="0"/>
              </w:rPr>
              <w:t xml:space="preserve">, identified to the highest feasible taxonomic resolution, including information on conservation relevance at national and EU level where applicable, without legal interpretation;</w:t>
            </w:r>
          </w:p>
          <w:p w:rsidR="00000000" w:rsidDel="00000000" w:rsidP="00000000" w:rsidRDefault="00000000" w:rsidRPr="00000000" w14:paraId="0000007E">
            <w:pPr>
              <w:widowControl w:val="0"/>
              <w:numPr>
                <w:ilvl w:val="0"/>
                <w:numId w:val="23"/>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analysis of </w:t>
            </w:r>
            <w:r w:rsidDel="00000000" w:rsidR="00000000" w:rsidRPr="00000000">
              <w:rPr>
                <w:rFonts w:ascii="Times New Roman" w:cs="Times New Roman" w:eastAsia="Times New Roman" w:hAnsi="Times New Roman"/>
                <w:b w:val="1"/>
                <w:bCs w:val="1"/>
                <w:rtl w:val="0"/>
              </w:rPr>
              <w:t xml:space="preserve">habitat associations, functional roles and indicator value</w:t>
            </w:r>
            <w:r w:rsidDel="00000000" w:rsidR="00000000" w:rsidRPr="00000000">
              <w:rPr>
                <w:rFonts w:ascii="Times New Roman" w:cs="Times New Roman" w:eastAsia="Times New Roman" w:hAnsi="Times New Roman"/>
                <w:rtl w:val="0"/>
              </w:rPr>
              <w:t xml:space="preserve"> of recorded taxa, with explicit reference to </w:t>
            </w:r>
            <w:r w:rsidDel="00000000" w:rsidR="00000000" w:rsidRPr="00000000">
              <w:rPr>
                <w:rFonts w:ascii="Times New Roman" w:cs="Times New Roman" w:eastAsia="Times New Roman" w:hAnsi="Times New Roman"/>
                <w:b w:val="1"/>
                <w:bCs w:val="1"/>
                <w:rtl w:val="0"/>
              </w:rPr>
              <w:t xml:space="preserve">peatland-specific terrestrial habitats and microhabitats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F">
            <w:pPr>
              <w:widowControl w:val="0"/>
              <w:numPr>
                <w:ilvl w:val="0"/>
                <w:numId w:val="23"/>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identification, delineation and mapping of </w:t>
            </w:r>
            <w:r w:rsidDel="00000000" w:rsidR="00000000" w:rsidRPr="00000000">
              <w:rPr>
                <w:rFonts w:ascii="Times New Roman" w:cs="Times New Roman" w:eastAsia="Times New Roman" w:hAnsi="Times New Roman"/>
                <w:b w:val="1"/>
                <w:bCs w:val="1"/>
                <w:rtl w:val="0"/>
              </w:rPr>
              <w:t xml:space="preserve">key habitat features, microhabitats and areas of importance</w:t>
            </w:r>
            <w:r w:rsidDel="00000000" w:rsidR="00000000" w:rsidRPr="00000000">
              <w:rPr>
                <w:rFonts w:ascii="Times New Roman" w:cs="Times New Roman" w:eastAsia="Times New Roman" w:hAnsi="Times New Roman"/>
                <w:rtl w:val="0"/>
              </w:rPr>
              <w:t xml:space="preserve"> for terrestrial invertebrate diversity, provided as </w:t>
            </w:r>
            <w:r w:rsidDel="00000000" w:rsidR="00000000" w:rsidRPr="00000000">
              <w:rPr>
                <w:rFonts w:ascii="Times New Roman" w:cs="Times New Roman" w:eastAsia="Times New Roman" w:hAnsi="Times New Roman"/>
                <w:b w:val="1"/>
                <w:bCs w:val="1"/>
                <w:rtl w:val="0"/>
              </w:rPr>
              <w:t xml:space="preserve">GIS-ready spatial layers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0">
            <w:pPr>
              <w:widowControl w:val="0"/>
              <w:numPr>
                <w:ilvl w:val="0"/>
                <w:numId w:val="23"/>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spatial analysis of invertebrate distribution in relation to </w:t>
            </w:r>
            <w:r w:rsidDel="00000000" w:rsidR="00000000" w:rsidRPr="00000000">
              <w:rPr>
                <w:rFonts w:ascii="Times New Roman" w:cs="Times New Roman" w:eastAsia="Times New Roman" w:hAnsi="Times New Roman"/>
                <w:b w:val="1"/>
                <w:bCs w:val="1"/>
                <w:rtl w:val="0"/>
              </w:rPr>
              <w:t xml:space="preserve">habitat condition, disturbance factors, land-use pressures and other relevant constraints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1">
            <w:pPr>
              <w:widowControl w:val="0"/>
              <w:numPr>
                <w:ilvl w:val="0"/>
                <w:numId w:val="23"/>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assessment of sensitivities and vulnerabilities of </w:t>
            </w:r>
            <w:r w:rsidDel="00000000" w:rsidR="00000000" w:rsidRPr="00000000">
              <w:rPr>
                <w:rFonts w:ascii="Times New Roman" w:cs="Times New Roman" w:eastAsia="Times New Roman" w:hAnsi="Times New Roman"/>
                <w:b w:val="1"/>
                <w:bCs w:val="1"/>
                <w:rtl w:val="0"/>
              </w:rPr>
              <w:t xml:space="preserve">terrestrial invertebrate communities</w:t>
            </w:r>
            <w:r w:rsidDel="00000000" w:rsidR="00000000" w:rsidRPr="00000000">
              <w:rPr>
                <w:rFonts w:ascii="Times New Roman" w:cs="Times New Roman" w:eastAsia="Times New Roman" w:hAnsi="Times New Roman"/>
                <w:rtl w:val="0"/>
              </w:rPr>
              <w:t xml:space="preserve"> in relation to current and potential pressures, including implications for conservation and restoration planning;</w:t>
            </w:r>
          </w:p>
          <w:p w:rsidR="00000000" w:rsidDel="00000000" w:rsidP="00000000" w:rsidRDefault="00000000" w:rsidRPr="00000000" w14:paraId="00000082">
            <w:pPr>
              <w:widowControl w:val="0"/>
              <w:numPr>
                <w:ilvl w:val="0"/>
                <w:numId w:val="23"/>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clear technical inputs for the Conservation Plan, including recommendations relevant for defining </w:t>
            </w:r>
            <w:r w:rsidDel="00000000" w:rsidR="00000000" w:rsidRPr="00000000">
              <w:rPr>
                <w:rFonts w:ascii="Times New Roman" w:cs="Times New Roman" w:eastAsia="Times New Roman" w:hAnsi="Times New Roman"/>
                <w:b w:val="1"/>
                <w:bCs w:val="1"/>
                <w:rtl w:val="0"/>
              </w:rPr>
              <w:t xml:space="preserve">concrete conservation and/or restoration measures</w:t>
            </w:r>
            <w:r w:rsidDel="00000000" w:rsidR="00000000" w:rsidRPr="00000000">
              <w:rPr>
                <w:rFonts w:ascii="Times New Roman" w:cs="Times New Roman" w:eastAsia="Times New Roman" w:hAnsi="Times New Roman"/>
                <w:rtl w:val="0"/>
              </w:rPr>
              <w:t xml:space="preserve"> and corresponding </w:t>
            </w:r>
            <w:r w:rsidDel="00000000" w:rsidR="00000000" w:rsidRPr="00000000">
              <w:rPr>
                <w:rFonts w:ascii="Times New Roman" w:cs="Times New Roman" w:eastAsia="Times New Roman" w:hAnsi="Times New Roman"/>
                <w:b w:val="1"/>
                <w:bCs w:val="1"/>
                <w:rtl w:val="0"/>
              </w:rPr>
              <w:t xml:space="preserve">monitoring indicators</w:t>
            </w:r>
            <w:r w:rsidDel="00000000" w:rsidR="00000000" w:rsidRPr="00000000">
              <w:rPr>
                <w:rFonts w:ascii="Times New Roman" w:cs="Times New Roman" w:eastAsia="Times New Roman" w:hAnsi="Times New Roman"/>
                <w:rtl w:val="0"/>
              </w:rPr>
              <w:t xml:space="preserve"> applicable to terrestrial invertebrate communities;</w:t>
            </w:r>
          </w:p>
          <w:p w:rsidR="00000000" w:rsidDel="00000000" w:rsidP="00000000" w:rsidRDefault="00000000" w:rsidRPr="00000000" w14:paraId="00000083">
            <w:pPr>
              <w:widowControl w:val="0"/>
              <w:numPr>
                <w:ilvl w:val="0"/>
                <w:numId w:val="23"/>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delivery of complete datasets (raw and cleaned), </w:t>
            </w:r>
            <w:r w:rsidDel="00000000" w:rsidR="00000000" w:rsidRPr="00000000">
              <w:rPr>
                <w:rFonts w:ascii="Times New Roman" w:cs="Times New Roman" w:eastAsia="Times New Roman" w:hAnsi="Times New Roman"/>
                <w:b w:val="1"/>
                <w:bCs w:val="1"/>
                <w:rtl w:val="0"/>
              </w:rPr>
              <w:t xml:space="preserve">GIS layers</w:t>
            </w:r>
            <w:r w:rsidDel="00000000" w:rsidR="00000000" w:rsidRPr="00000000">
              <w:rPr>
                <w:rFonts w:ascii="Times New Roman" w:cs="Times New Roman" w:eastAsia="Times New Roman" w:hAnsi="Times New Roman"/>
                <w:rtl w:val="0"/>
              </w:rPr>
              <w:t xml:space="preserve">, and supporting cartographic outputs suitable for direct integration into the Conservation Plan and its annexes.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84">
            <w:pPr>
              <w:spacing w:befor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86">
            <w:pPr>
              <w:spacing w:after="0" w:before="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on </w:t>
            </w:r>
            <w:r w:rsidDel="00000000" w:rsidR="00000000" w:rsidRPr="00000000">
              <w:rPr>
                <w:rFonts w:ascii="Times New Roman" w:cs="Times New Roman" w:eastAsia="Times New Roman" w:hAnsi="Times New Roman"/>
                <w:b w:val="1"/>
                <w:bCs w:val="1"/>
                <w:sz w:val="24"/>
                <w:szCs w:val="24"/>
                <w:rtl w:val="0"/>
              </w:rPr>
              <w:t xml:space="preserve">Fauna of aquatic invertebrates </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87">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Field-based assessment of </w:t>
            </w:r>
            <w:r w:rsidDel="00000000" w:rsidR="00000000" w:rsidRPr="00000000">
              <w:rPr>
                <w:rFonts w:ascii="Times New Roman" w:cs="Times New Roman" w:eastAsia="Times New Roman" w:hAnsi="Times New Roman"/>
                <w:b w:val="1"/>
                <w:bCs w:val="1"/>
                <w:rtl w:val="0"/>
              </w:rPr>
              <w:t xml:space="preserve">aquatic invertebrate fauna</w:t>
            </w:r>
            <w:r w:rsidDel="00000000" w:rsidR="00000000" w:rsidRPr="00000000">
              <w:rPr>
                <w:rFonts w:ascii="Times New Roman" w:cs="Times New Roman" w:eastAsia="Times New Roman" w:hAnsi="Times New Roman"/>
                <w:rtl w:val="0"/>
              </w:rPr>
              <w:t xml:space="preserve"> within the Barno Lake peatland and associated surface water bodies, providing scientifically robust inputs for conservation and restoration planning under the Conservation Plan. The report shall include, at a minimum:</w:t>
            </w:r>
          </w:p>
          <w:p w:rsidR="00000000" w:rsidDel="00000000" w:rsidP="00000000" w:rsidRDefault="00000000" w:rsidRPr="00000000" w14:paraId="00000088">
            <w:pPr>
              <w:widowControl w:val="0"/>
              <w:numPr>
                <w:ilvl w:val="0"/>
                <w:numId w:val="20"/>
              </w:numPr>
              <w:spacing w:after="0" w:afterAutospacing="0" w:before="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clear description of applied survey methodologies, </w:t>
            </w:r>
            <w:r w:rsidDel="00000000" w:rsidR="00000000" w:rsidRPr="00000000">
              <w:rPr>
                <w:rFonts w:ascii="Times New Roman" w:cs="Times New Roman" w:eastAsia="Times New Roman" w:hAnsi="Times New Roman"/>
                <w:b w:val="1"/>
                <w:bCs w:val="1"/>
                <w:sz w:val="18"/>
                <w:szCs w:val="18"/>
                <w:rtl w:val="0"/>
              </w:rPr>
              <w:t xml:space="preserve">including sampling techniques appropriate for aquatic invertebrates (e.g. kick sampling, net sampling, trapping or equivalent methods)</w:t>
            </w:r>
            <w:r w:rsidDel="00000000" w:rsidR="00000000" w:rsidRPr="00000000">
              <w:rPr>
                <w:rFonts w:ascii="Times New Roman" w:cs="Times New Roman" w:eastAsia="Times New Roman" w:hAnsi="Times New Roman"/>
                <w:sz w:val="18"/>
                <w:szCs w:val="18"/>
                <w:rtl w:val="0"/>
              </w:rPr>
              <w:t xml:space="preserve">, spatial coverage, </w:t>
            </w:r>
            <w:r w:rsidDel="00000000" w:rsidR="00000000" w:rsidRPr="00000000">
              <w:rPr>
                <w:rFonts w:ascii="Times New Roman" w:cs="Times New Roman" w:eastAsia="Times New Roman" w:hAnsi="Times New Roman"/>
                <w:b w:val="1"/>
                <w:bCs w:val="1"/>
                <w:sz w:val="18"/>
                <w:szCs w:val="18"/>
                <w:rtl w:val="0"/>
              </w:rPr>
              <w:t xml:space="preserve">survey timing adapted to hydrological conditions and seasonal dynamics</w:t>
            </w:r>
            <w:r w:rsidDel="00000000" w:rsidR="00000000" w:rsidRPr="00000000">
              <w:rPr>
                <w:rFonts w:ascii="Times New Roman" w:cs="Times New Roman" w:eastAsia="Times New Roman" w:hAnsi="Times New Roman"/>
                <w:sz w:val="18"/>
                <w:szCs w:val="18"/>
                <w:rtl w:val="0"/>
              </w:rPr>
              <w:t xml:space="preserve">, and survey effort, sufficient to ensure reproducibility and assessment of data reliability;</w:t>
            </w:r>
          </w:p>
          <w:p w:rsidR="00000000" w:rsidDel="00000000" w:rsidP="00000000" w:rsidRDefault="00000000" w:rsidRPr="00000000" w14:paraId="00000089">
            <w:pPr>
              <w:widowControl w:val="0"/>
              <w:numPr>
                <w:ilvl w:val="0"/>
                <w:numId w:val="20"/>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structured and georeferenced dataset of recorded </w:t>
            </w:r>
            <w:r w:rsidDel="00000000" w:rsidR="00000000" w:rsidRPr="00000000">
              <w:rPr>
                <w:rFonts w:ascii="Times New Roman" w:cs="Times New Roman" w:eastAsia="Times New Roman" w:hAnsi="Times New Roman"/>
                <w:b w:val="1"/>
                <w:bCs w:val="1"/>
                <w:sz w:val="18"/>
                <w:szCs w:val="18"/>
                <w:rtl w:val="0"/>
              </w:rPr>
              <w:t xml:space="preserve">aquatic invertebrate taxa</w:t>
            </w:r>
            <w:r w:rsidDel="00000000" w:rsidR="00000000" w:rsidRPr="00000000">
              <w:rPr>
                <w:rFonts w:ascii="Times New Roman" w:cs="Times New Roman" w:eastAsia="Times New Roman" w:hAnsi="Times New Roman"/>
                <w:sz w:val="18"/>
                <w:szCs w:val="18"/>
                <w:rtl w:val="0"/>
              </w:rPr>
              <w:t xml:space="preserve">, identified to the highest feasible taxonomic resolution, including information on conservation relevance at national and EU level where applicable, without legal interpretation;</w:t>
            </w:r>
          </w:p>
          <w:p w:rsidR="00000000" w:rsidDel="00000000" w:rsidP="00000000" w:rsidRDefault="00000000" w:rsidRPr="00000000" w14:paraId="0000008A">
            <w:pPr>
              <w:widowControl w:val="0"/>
              <w:numPr>
                <w:ilvl w:val="0"/>
                <w:numId w:val="20"/>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analysis of </w:t>
            </w:r>
            <w:r w:rsidDel="00000000" w:rsidR="00000000" w:rsidRPr="00000000">
              <w:rPr>
                <w:rFonts w:ascii="Times New Roman" w:cs="Times New Roman" w:eastAsia="Times New Roman" w:hAnsi="Times New Roman"/>
                <w:b w:val="1"/>
                <w:bCs w:val="1"/>
                <w:sz w:val="18"/>
                <w:szCs w:val="18"/>
                <w:rtl w:val="0"/>
              </w:rPr>
              <w:t xml:space="preserve">habitat associations, functional roles and sensitivity to hydrological and water quality conditions</w:t>
            </w:r>
            <w:r w:rsidDel="00000000" w:rsidR="00000000" w:rsidRPr="00000000">
              <w:rPr>
                <w:rFonts w:ascii="Times New Roman" w:cs="Times New Roman" w:eastAsia="Times New Roman" w:hAnsi="Times New Roman"/>
                <w:sz w:val="18"/>
                <w:szCs w:val="18"/>
                <w:rtl w:val="0"/>
              </w:rPr>
              <w:t xml:space="preserve"> of recorded taxa, with explicit reference to </w:t>
            </w:r>
            <w:r w:rsidDel="00000000" w:rsidR="00000000" w:rsidRPr="00000000">
              <w:rPr>
                <w:rFonts w:ascii="Times New Roman" w:cs="Times New Roman" w:eastAsia="Times New Roman" w:hAnsi="Times New Roman"/>
                <w:b w:val="1"/>
                <w:bCs w:val="1"/>
                <w:sz w:val="18"/>
                <w:szCs w:val="18"/>
                <w:rtl w:val="0"/>
              </w:rPr>
              <w:t xml:space="preserve">peatland-associated aquatic habitats</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8B">
            <w:pPr>
              <w:widowControl w:val="0"/>
              <w:numPr>
                <w:ilvl w:val="0"/>
                <w:numId w:val="20"/>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identification, delineation and mapping of </w:t>
            </w:r>
            <w:r w:rsidDel="00000000" w:rsidR="00000000" w:rsidRPr="00000000">
              <w:rPr>
                <w:rFonts w:ascii="Times New Roman" w:cs="Times New Roman" w:eastAsia="Times New Roman" w:hAnsi="Times New Roman"/>
                <w:b w:val="1"/>
                <w:bCs w:val="1"/>
                <w:sz w:val="18"/>
                <w:szCs w:val="18"/>
                <w:rtl w:val="0"/>
              </w:rPr>
              <w:t xml:space="preserve">key aquatic habitats, functional zones and sampling locations</w:t>
            </w:r>
            <w:r w:rsidDel="00000000" w:rsidR="00000000" w:rsidRPr="00000000">
              <w:rPr>
                <w:rFonts w:ascii="Times New Roman" w:cs="Times New Roman" w:eastAsia="Times New Roman" w:hAnsi="Times New Roman"/>
                <w:sz w:val="18"/>
                <w:szCs w:val="18"/>
                <w:rtl w:val="0"/>
              </w:rPr>
              <w:t xml:space="preserve"> of importance for aquatic invertebrate communities, provided as </w:t>
            </w:r>
            <w:r w:rsidDel="00000000" w:rsidR="00000000" w:rsidRPr="00000000">
              <w:rPr>
                <w:rFonts w:ascii="Times New Roman" w:cs="Times New Roman" w:eastAsia="Times New Roman" w:hAnsi="Times New Roman"/>
                <w:b w:val="1"/>
                <w:bCs w:val="1"/>
                <w:sz w:val="18"/>
                <w:szCs w:val="18"/>
                <w:rtl w:val="0"/>
              </w:rPr>
              <w:t xml:space="preserve">GIS-ready spatial layers</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8C">
            <w:pPr>
              <w:widowControl w:val="0"/>
              <w:numPr>
                <w:ilvl w:val="0"/>
                <w:numId w:val="20"/>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spatial analysis of aquatic invertebrate distribution in relation to </w:t>
            </w:r>
            <w:r w:rsidDel="00000000" w:rsidR="00000000" w:rsidRPr="00000000">
              <w:rPr>
                <w:rFonts w:ascii="Times New Roman" w:cs="Times New Roman" w:eastAsia="Times New Roman" w:hAnsi="Times New Roman"/>
                <w:b w:val="1"/>
                <w:bCs w:val="1"/>
                <w:sz w:val="18"/>
                <w:szCs w:val="18"/>
                <w:rtl w:val="0"/>
              </w:rPr>
              <w:t xml:space="preserve">water regime characteristics, habitat condition, disturbance factors and other relevant pressures</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8D">
            <w:pPr>
              <w:widowControl w:val="0"/>
              <w:numPr>
                <w:ilvl w:val="0"/>
                <w:numId w:val="20"/>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assessment of sensitivities and vulnerabilities of </w:t>
            </w:r>
            <w:r w:rsidDel="00000000" w:rsidR="00000000" w:rsidRPr="00000000">
              <w:rPr>
                <w:rFonts w:ascii="Times New Roman" w:cs="Times New Roman" w:eastAsia="Times New Roman" w:hAnsi="Times New Roman"/>
                <w:b w:val="1"/>
                <w:bCs w:val="1"/>
                <w:sz w:val="18"/>
                <w:szCs w:val="18"/>
                <w:rtl w:val="0"/>
              </w:rPr>
              <w:t xml:space="preserve">aquatic invertebrate communities</w:t>
            </w:r>
            <w:r w:rsidDel="00000000" w:rsidR="00000000" w:rsidRPr="00000000">
              <w:rPr>
                <w:rFonts w:ascii="Times New Roman" w:cs="Times New Roman" w:eastAsia="Times New Roman" w:hAnsi="Times New Roman"/>
                <w:sz w:val="18"/>
                <w:szCs w:val="18"/>
                <w:rtl w:val="0"/>
              </w:rPr>
              <w:t xml:space="preserve"> in relation to current and potential pressures, including implications for conservation and restoration planning;</w:t>
            </w:r>
          </w:p>
          <w:p w:rsidR="00000000" w:rsidDel="00000000" w:rsidP="00000000" w:rsidRDefault="00000000" w:rsidRPr="00000000" w14:paraId="0000008E">
            <w:pPr>
              <w:widowControl w:val="0"/>
              <w:numPr>
                <w:ilvl w:val="0"/>
                <w:numId w:val="20"/>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clear technical inputs for the Conservation Plan, including recommendations relevant for defining </w:t>
            </w:r>
            <w:r w:rsidDel="00000000" w:rsidR="00000000" w:rsidRPr="00000000">
              <w:rPr>
                <w:rFonts w:ascii="Times New Roman" w:cs="Times New Roman" w:eastAsia="Times New Roman" w:hAnsi="Times New Roman"/>
                <w:b w:val="1"/>
                <w:bCs w:val="1"/>
                <w:sz w:val="18"/>
                <w:szCs w:val="18"/>
                <w:rtl w:val="0"/>
              </w:rPr>
              <w:t xml:space="preserve">concrete conservation and/or restoration measures</w:t>
            </w:r>
            <w:r w:rsidDel="00000000" w:rsidR="00000000" w:rsidRPr="00000000">
              <w:rPr>
                <w:rFonts w:ascii="Times New Roman" w:cs="Times New Roman" w:eastAsia="Times New Roman" w:hAnsi="Times New Roman"/>
                <w:sz w:val="18"/>
                <w:szCs w:val="18"/>
                <w:rtl w:val="0"/>
              </w:rPr>
              <w:t xml:space="preserve"> and corresponding </w:t>
            </w:r>
            <w:r w:rsidDel="00000000" w:rsidR="00000000" w:rsidRPr="00000000">
              <w:rPr>
                <w:rFonts w:ascii="Times New Roman" w:cs="Times New Roman" w:eastAsia="Times New Roman" w:hAnsi="Times New Roman"/>
                <w:b w:val="1"/>
                <w:bCs w:val="1"/>
                <w:sz w:val="18"/>
                <w:szCs w:val="18"/>
                <w:rtl w:val="0"/>
              </w:rPr>
              <w:t xml:space="preserve">monitoring indicators</w:t>
            </w:r>
            <w:r w:rsidDel="00000000" w:rsidR="00000000" w:rsidRPr="00000000">
              <w:rPr>
                <w:rFonts w:ascii="Times New Roman" w:cs="Times New Roman" w:eastAsia="Times New Roman" w:hAnsi="Times New Roman"/>
                <w:sz w:val="18"/>
                <w:szCs w:val="18"/>
                <w:rtl w:val="0"/>
              </w:rPr>
              <w:t xml:space="preserve"> applicable to aquatic invertebrate communities;</w:t>
            </w:r>
          </w:p>
          <w:p w:rsidR="00000000" w:rsidDel="00000000" w:rsidP="00000000" w:rsidRDefault="00000000" w:rsidRPr="00000000" w14:paraId="0000008F">
            <w:pPr>
              <w:widowControl w:val="0"/>
              <w:numPr>
                <w:ilvl w:val="0"/>
                <w:numId w:val="20"/>
              </w:numPr>
              <w:spacing w:after="0" w:before="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delivery of complete datasets (raw and cleaned), </w:t>
            </w:r>
            <w:r w:rsidDel="00000000" w:rsidR="00000000" w:rsidRPr="00000000">
              <w:rPr>
                <w:rFonts w:ascii="Times New Roman" w:cs="Times New Roman" w:eastAsia="Times New Roman" w:hAnsi="Times New Roman"/>
                <w:b w:val="1"/>
                <w:bCs w:val="1"/>
                <w:sz w:val="18"/>
                <w:szCs w:val="18"/>
                <w:rtl w:val="0"/>
              </w:rPr>
              <w:t xml:space="preserve">GIS layers</w:t>
            </w:r>
            <w:r w:rsidDel="00000000" w:rsidR="00000000" w:rsidRPr="00000000">
              <w:rPr>
                <w:rFonts w:ascii="Times New Roman" w:cs="Times New Roman" w:eastAsia="Times New Roman" w:hAnsi="Times New Roman"/>
                <w:sz w:val="18"/>
                <w:szCs w:val="18"/>
                <w:rtl w:val="0"/>
              </w:rPr>
              <w:t xml:space="preserve">, and supporting cartographic outputs suitable for direct integration into the Conservation Plan and its annexes.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90">
            <w:pPr>
              <w:spacing w:befor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92">
            <w:pPr>
              <w:spacing w:after="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Report o </w:t>
            </w:r>
            <w:r w:rsidDel="00000000" w:rsidR="00000000" w:rsidRPr="00000000">
              <w:rPr>
                <w:rFonts w:ascii="Times New Roman" w:cs="Times New Roman" w:eastAsia="Times New Roman" w:hAnsi="Times New Roman"/>
                <w:b w:val="1"/>
                <w:bCs w:val="1"/>
                <w:sz w:val="24"/>
                <w:szCs w:val="24"/>
                <w:rtl w:val="0"/>
              </w:rPr>
              <w:t xml:space="preserve">Bryophilous Fauna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93">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Field-based assessment of </w:t>
            </w:r>
            <w:r w:rsidDel="00000000" w:rsidR="00000000" w:rsidRPr="00000000">
              <w:rPr>
                <w:rFonts w:ascii="Times New Roman" w:cs="Times New Roman" w:eastAsia="Times New Roman" w:hAnsi="Times New Roman"/>
                <w:b w:val="1"/>
                <w:bCs w:val="1"/>
                <w:rtl w:val="0"/>
              </w:rPr>
              <w:t xml:space="preserve">bryophilous fauna</w:t>
            </w:r>
            <w:r w:rsidDel="00000000" w:rsidR="00000000" w:rsidRPr="00000000">
              <w:rPr>
                <w:rFonts w:ascii="Times New Roman" w:cs="Times New Roman" w:eastAsia="Times New Roman" w:hAnsi="Times New Roman"/>
                <w:rtl w:val="0"/>
              </w:rPr>
              <w:t xml:space="preserve"> within the Barno Lake peatland, focusing on faunal assemblages associated with bryophyte-dominated microhabitats (including moss carpets, hummocks, wet bryophyte mats and transitional moss–peat interfaces), providing scientifically robust inputs for conservation and restoration planning under the Conservation Plan.</w:t>
            </w:r>
          </w:p>
          <w:p w:rsidR="00000000" w:rsidDel="00000000" w:rsidP="00000000" w:rsidRDefault="00000000" w:rsidRPr="00000000" w14:paraId="00000094">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report shall include, at a minimum:</w:t>
            </w:r>
          </w:p>
          <w:p w:rsidR="00000000" w:rsidDel="00000000" w:rsidP="00000000" w:rsidRDefault="00000000" w:rsidRPr="00000000" w14:paraId="00000095">
            <w:pPr>
              <w:widowControl w:val="0"/>
              <w:numPr>
                <w:ilvl w:val="0"/>
                <w:numId w:val="19"/>
              </w:numPr>
              <w:spacing w:after="0" w:afterAutospacing="0" w:before="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clear description of applied survey methodologies, including </w:t>
            </w:r>
            <w:r w:rsidDel="00000000" w:rsidR="00000000" w:rsidRPr="00000000">
              <w:rPr>
                <w:rFonts w:ascii="Times New Roman" w:cs="Times New Roman" w:eastAsia="Times New Roman" w:hAnsi="Times New Roman"/>
                <w:b w:val="1"/>
                <w:bCs w:val="1"/>
                <w:sz w:val="18"/>
                <w:szCs w:val="18"/>
                <w:rtl w:val="0"/>
              </w:rPr>
              <w:t xml:space="preserve">sampling techniques appropriate for bryophilous fauna</w:t>
            </w:r>
            <w:r w:rsidDel="00000000" w:rsidR="00000000" w:rsidRPr="00000000">
              <w:rPr>
                <w:rFonts w:ascii="Times New Roman" w:cs="Times New Roman" w:eastAsia="Times New Roman" w:hAnsi="Times New Roman"/>
                <w:sz w:val="18"/>
                <w:szCs w:val="18"/>
                <w:rtl w:val="0"/>
              </w:rPr>
              <w:t xml:space="preserve"> spatial coverage, survey timing adapted to moisture regimes and seasonal dynamics of bryophyte habitats, and survey effort sufficient to ensure reproducibility and assessment of data reliability;</w:t>
            </w:r>
          </w:p>
          <w:p w:rsidR="00000000" w:rsidDel="00000000" w:rsidP="00000000" w:rsidRDefault="00000000" w:rsidRPr="00000000" w14:paraId="00000096">
            <w:pPr>
              <w:widowControl w:val="0"/>
              <w:numPr>
                <w:ilvl w:val="0"/>
                <w:numId w:val="19"/>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structured and georeferenced dataset of recorded </w:t>
            </w:r>
            <w:r w:rsidDel="00000000" w:rsidR="00000000" w:rsidRPr="00000000">
              <w:rPr>
                <w:rFonts w:ascii="Times New Roman" w:cs="Times New Roman" w:eastAsia="Times New Roman" w:hAnsi="Times New Roman"/>
                <w:b w:val="1"/>
                <w:bCs w:val="1"/>
                <w:sz w:val="18"/>
                <w:szCs w:val="18"/>
                <w:rtl w:val="0"/>
              </w:rPr>
              <w:t xml:space="preserve">bryophilous taxa</w:t>
            </w:r>
            <w:r w:rsidDel="00000000" w:rsidR="00000000" w:rsidRPr="00000000">
              <w:rPr>
                <w:rFonts w:ascii="Times New Roman" w:cs="Times New Roman" w:eastAsia="Times New Roman" w:hAnsi="Times New Roman"/>
                <w:sz w:val="18"/>
                <w:szCs w:val="18"/>
                <w:rtl w:val="0"/>
              </w:rPr>
              <w:t xml:space="preserve">, identified to the highest feasible taxonomic resolution, including information on conservation relevance at national and EU level where applicable, without legal interpretation;</w:t>
            </w:r>
          </w:p>
          <w:p w:rsidR="00000000" w:rsidDel="00000000" w:rsidP="00000000" w:rsidRDefault="00000000" w:rsidRPr="00000000" w14:paraId="00000097">
            <w:pPr>
              <w:widowControl w:val="0"/>
              <w:numPr>
                <w:ilvl w:val="0"/>
                <w:numId w:val="19"/>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analysis of </w:t>
            </w:r>
            <w:r w:rsidDel="00000000" w:rsidR="00000000" w:rsidRPr="00000000">
              <w:rPr>
                <w:rFonts w:ascii="Times New Roman" w:cs="Times New Roman" w:eastAsia="Times New Roman" w:hAnsi="Times New Roman"/>
                <w:b w:val="1"/>
                <w:bCs w:val="1"/>
                <w:sz w:val="18"/>
                <w:szCs w:val="18"/>
                <w:rtl w:val="0"/>
              </w:rPr>
              <w:t xml:space="preserve">habitat associations, functional roles and sensitivity</w:t>
            </w:r>
            <w:r w:rsidDel="00000000" w:rsidR="00000000" w:rsidRPr="00000000">
              <w:rPr>
                <w:rFonts w:ascii="Times New Roman" w:cs="Times New Roman" w:eastAsia="Times New Roman" w:hAnsi="Times New Roman"/>
                <w:sz w:val="18"/>
                <w:szCs w:val="18"/>
                <w:rtl w:val="0"/>
              </w:rPr>
              <w:t xml:space="preserve"> of recorded taxa in relation to bryophyte species composition, moisture gradients, microtopography and substrate conditions characteristic of peatland environments;</w:t>
            </w:r>
          </w:p>
          <w:p w:rsidR="00000000" w:rsidDel="00000000" w:rsidP="00000000" w:rsidRDefault="00000000" w:rsidRPr="00000000" w14:paraId="00000098">
            <w:pPr>
              <w:widowControl w:val="0"/>
              <w:numPr>
                <w:ilvl w:val="0"/>
                <w:numId w:val="19"/>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identification, delineation and mapping of </w:t>
            </w:r>
            <w:r w:rsidDel="00000000" w:rsidR="00000000" w:rsidRPr="00000000">
              <w:rPr>
                <w:rFonts w:ascii="Times New Roman" w:cs="Times New Roman" w:eastAsia="Times New Roman" w:hAnsi="Times New Roman"/>
                <w:b w:val="1"/>
                <w:bCs w:val="1"/>
                <w:sz w:val="18"/>
                <w:szCs w:val="18"/>
                <w:rtl w:val="0"/>
              </w:rPr>
              <w:t xml:space="preserve">key bryophyte-dominated habitats, functional microhabitat zones and sampling locations</w:t>
            </w:r>
            <w:r w:rsidDel="00000000" w:rsidR="00000000" w:rsidRPr="00000000">
              <w:rPr>
                <w:rFonts w:ascii="Times New Roman" w:cs="Times New Roman" w:eastAsia="Times New Roman" w:hAnsi="Times New Roman"/>
                <w:sz w:val="18"/>
                <w:szCs w:val="18"/>
                <w:rtl w:val="0"/>
              </w:rPr>
              <w:t xml:space="preserve"> of importance for bryophilous fauna, provided as GIS-ready spatial layers;</w:t>
            </w:r>
          </w:p>
          <w:p w:rsidR="00000000" w:rsidDel="00000000" w:rsidP="00000000" w:rsidRDefault="00000000" w:rsidRPr="00000000" w14:paraId="00000099">
            <w:pPr>
              <w:widowControl w:val="0"/>
              <w:numPr>
                <w:ilvl w:val="0"/>
                <w:numId w:val="19"/>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spatial analysis of </w:t>
            </w:r>
            <w:r w:rsidDel="00000000" w:rsidR="00000000" w:rsidRPr="00000000">
              <w:rPr>
                <w:rFonts w:ascii="Times New Roman" w:cs="Times New Roman" w:eastAsia="Times New Roman" w:hAnsi="Times New Roman"/>
                <w:b w:val="1"/>
                <w:bCs w:val="1"/>
                <w:sz w:val="18"/>
                <w:szCs w:val="18"/>
                <w:rtl w:val="0"/>
              </w:rPr>
              <w:t xml:space="preserve">bryophilous fauna distribution</w:t>
            </w:r>
            <w:r w:rsidDel="00000000" w:rsidR="00000000" w:rsidRPr="00000000">
              <w:rPr>
                <w:rFonts w:ascii="Times New Roman" w:cs="Times New Roman" w:eastAsia="Times New Roman" w:hAnsi="Times New Roman"/>
                <w:sz w:val="18"/>
                <w:szCs w:val="18"/>
                <w:rtl w:val="0"/>
              </w:rPr>
              <w:t xml:space="preserve"> in relation to hydrological regime, bryophyte habitat condition, disturbance factors and other relevant pressures;</w:t>
            </w:r>
          </w:p>
          <w:p w:rsidR="00000000" w:rsidDel="00000000" w:rsidP="00000000" w:rsidRDefault="00000000" w:rsidRPr="00000000" w14:paraId="0000009A">
            <w:pPr>
              <w:widowControl w:val="0"/>
              <w:numPr>
                <w:ilvl w:val="0"/>
                <w:numId w:val="19"/>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assessment of </w:t>
            </w:r>
            <w:r w:rsidDel="00000000" w:rsidR="00000000" w:rsidRPr="00000000">
              <w:rPr>
                <w:rFonts w:ascii="Times New Roman" w:cs="Times New Roman" w:eastAsia="Times New Roman" w:hAnsi="Times New Roman"/>
                <w:b w:val="1"/>
                <w:bCs w:val="1"/>
                <w:sz w:val="18"/>
                <w:szCs w:val="18"/>
                <w:rtl w:val="0"/>
              </w:rPr>
              <w:t xml:space="preserve">sensitivities and vulnerabilities of bryophilous faunal communities</w:t>
            </w:r>
            <w:r w:rsidDel="00000000" w:rsidR="00000000" w:rsidRPr="00000000">
              <w:rPr>
                <w:rFonts w:ascii="Times New Roman" w:cs="Times New Roman" w:eastAsia="Times New Roman" w:hAnsi="Times New Roman"/>
                <w:sz w:val="18"/>
                <w:szCs w:val="18"/>
                <w:rtl w:val="0"/>
              </w:rPr>
              <w:t xml:space="preserve"> in relation to current and potential pressures, including implications for peatland conservation and restoration planning;</w:t>
            </w:r>
          </w:p>
          <w:p w:rsidR="00000000" w:rsidDel="00000000" w:rsidP="00000000" w:rsidRDefault="00000000" w:rsidRPr="00000000" w14:paraId="0000009B">
            <w:pPr>
              <w:widowControl w:val="0"/>
              <w:numPr>
                <w:ilvl w:val="0"/>
                <w:numId w:val="19"/>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clear technical inputs for the Conservation Plan, including </w:t>
            </w:r>
            <w:r w:rsidDel="00000000" w:rsidR="00000000" w:rsidRPr="00000000">
              <w:rPr>
                <w:rFonts w:ascii="Times New Roman" w:cs="Times New Roman" w:eastAsia="Times New Roman" w:hAnsi="Times New Roman"/>
                <w:b w:val="1"/>
                <w:bCs w:val="1"/>
                <w:sz w:val="18"/>
                <w:szCs w:val="18"/>
                <w:rtl w:val="0"/>
              </w:rPr>
              <w:t xml:space="preserve">recommendations for defining concrete conservation and/or restoration measures</w:t>
            </w:r>
            <w:r w:rsidDel="00000000" w:rsidR="00000000" w:rsidRPr="00000000">
              <w:rPr>
                <w:rFonts w:ascii="Times New Roman" w:cs="Times New Roman" w:eastAsia="Times New Roman" w:hAnsi="Times New Roman"/>
                <w:sz w:val="18"/>
                <w:szCs w:val="18"/>
                <w:rtl w:val="0"/>
              </w:rPr>
              <w:t xml:space="preserve">, as well as corresponding monitoring indicators applicable to bryophilous fauna and bryophyte-associated microhabitats;</w:t>
            </w:r>
          </w:p>
          <w:p w:rsidR="00000000" w:rsidDel="00000000" w:rsidP="00000000" w:rsidRDefault="00000000" w:rsidRPr="00000000" w14:paraId="0000009C">
            <w:pPr>
              <w:widowControl w:val="0"/>
              <w:numPr>
                <w:ilvl w:val="0"/>
                <w:numId w:val="19"/>
              </w:numPr>
              <w:spacing w:after="0" w:before="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delivery of complete datasets (raw and cleaned), GIS layers, and supporting cartographic outputs suitable for direct integration into the Conservation Plan and its annexes.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9D">
            <w:pPr>
              <w:spacing w:befor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9F">
            <w:pPr>
              <w:spacing w:after="0" w:before="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Report on </w:t>
            </w:r>
            <w:r w:rsidDel="00000000" w:rsidR="00000000" w:rsidRPr="00000000">
              <w:rPr>
                <w:rFonts w:ascii="Times New Roman" w:cs="Times New Roman" w:eastAsia="Times New Roman" w:hAnsi="Times New Roman"/>
                <w:b w:val="1"/>
                <w:bCs w:val="1"/>
                <w:sz w:val="24"/>
                <w:szCs w:val="24"/>
                <w:rtl w:val="0"/>
              </w:rPr>
              <w:t xml:space="preserve">Ornitofauna </w:t>
            </w:r>
            <w:r w:rsidDel="00000000" w:rsidR="00000000" w:rsidRPr="00000000">
              <w:rPr>
                <w:rFonts w:ascii="Times New Roman" w:cs="Times New Roman" w:eastAsia="Times New Roman" w:hAnsi="Times New Roman"/>
                <w:sz w:val="24"/>
                <w:szCs w:val="24"/>
                <w:rtl w:val="0"/>
              </w:rPr>
              <w:t xml:space="preserve">in Barno Lake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A0">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Field-based assessment of </w:t>
            </w:r>
            <w:r w:rsidDel="00000000" w:rsidR="00000000" w:rsidRPr="00000000">
              <w:rPr>
                <w:rFonts w:ascii="Times New Roman" w:cs="Times New Roman" w:eastAsia="Times New Roman" w:hAnsi="Times New Roman"/>
                <w:b w:val="1"/>
                <w:bCs w:val="1"/>
                <w:rtl w:val="0"/>
              </w:rPr>
              <w:t xml:space="preserve">avifauna (bird species)</w:t>
            </w:r>
            <w:r w:rsidDel="00000000" w:rsidR="00000000" w:rsidRPr="00000000">
              <w:rPr>
                <w:rFonts w:ascii="Times New Roman" w:cs="Times New Roman" w:eastAsia="Times New Roman" w:hAnsi="Times New Roman"/>
                <w:rtl w:val="0"/>
              </w:rPr>
              <w:t xml:space="preserve"> within the Barno Lake peatland and its immediate surroundings, designed to provide a robust scientific basis for the definition of conservation and restoration measures and associated monitoring indicators within the Conservation Plan. The report shall include, at a minimum:</w:t>
            </w:r>
          </w:p>
          <w:p w:rsidR="00000000" w:rsidDel="00000000" w:rsidP="00000000" w:rsidRDefault="00000000" w:rsidRPr="00000000" w14:paraId="000000A1">
            <w:pPr>
              <w:widowControl w:val="0"/>
              <w:numPr>
                <w:ilvl w:val="0"/>
                <w:numId w:val="13"/>
              </w:numPr>
              <w:spacing w:after="0" w:afterAutospacing="0" w:before="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clear description of applied survey methodologies, </w:t>
            </w:r>
            <w:r w:rsidDel="00000000" w:rsidR="00000000" w:rsidRPr="00000000">
              <w:rPr>
                <w:rFonts w:ascii="Times New Roman" w:cs="Times New Roman" w:eastAsia="Times New Roman" w:hAnsi="Times New Roman"/>
                <w:b w:val="1"/>
                <w:bCs w:val="1"/>
                <w:sz w:val="18"/>
                <w:szCs w:val="18"/>
                <w:rtl w:val="0"/>
              </w:rPr>
              <w:t xml:space="preserve">including observation-based methods appropriate for avifauna</w:t>
            </w:r>
            <w:r w:rsidDel="00000000" w:rsidR="00000000" w:rsidRPr="00000000">
              <w:rPr>
                <w:rFonts w:ascii="Times New Roman" w:cs="Times New Roman" w:eastAsia="Times New Roman" w:hAnsi="Times New Roman"/>
                <w:sz w:val="18"/>
                <w:szCs w:val="18"/>
                <w:rtl w:val="0"/>
              </w:rPr>
              <w:t xml:space="preserve">, spatial coverage, </w:t>
            </w:r>
            <w:r w:rsidDel="00000000" w:rsidR="00000000" w:rsidRPr="00000000">
              <w:rPr>
                <w:rFonts w:ascii="Times New Roman" w:cs="Times New Roman" w:eastAsia="Times New Roman" w:hAnsi="Times New Roman"/>
                <w:b w:val="1"/>
                <w:bCs w:val="1"/>
                <w:sz w:val="18"/>
                <w:szCs w:val="18"/>
                <w:rtl w:val="0"/>
              </w:rPr>
              <w:t xml:space="preserve">survey timing adapted to seasonal and breeding cycles</w:t>
            </w:r>
            <w:r w:rsidDel="00000000" w:rsidR="00000000" w:rsidRPr="00000000">
              <w:rPr>
                <w:rFonts w:ascii="Times New Roman" w:cs="Times New Roman" w:eastAsia="Times New Roman" w:hAnsi="Times New Roman"/>
                <w:sz w:val="18"/>
                <w:szCs w:val="18"/>
                <w:rtl w:val="0"/>
              </w:rPr>
              <w:t xml:space="preserve">, and survey effort, sufficient to ensure reproducibility and assessment of data reliability;</w:t>
            </w:r>
          </w:p>
          <w:p w:rsidR="00000000" w:rsidDel="00000000" w:rsidP="00000000" w:rsidRDefault="00000000" w:rsidRPr="00000000" w14:paraId="000000A2">
            <w:pPr>
              <w:widowControl w:val="0"/>
              <w:numPr>
                <w:ilvl w:val="0"/>
                <w:numId w:val="13"/>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structured and georeferenced dataset of recorded </w:t>
            </w:r>
            <w:r w:rsidDel="00000000" w:rsidR="00000000" w:rsidRPr="00000000">
              <w:rPr>
                <w:rFonts w:ascii="Times New Roman" w:cs="Times New Roman" w:eastAsia="Times New Roman" w:hAnsi="Times New Roman"/>
                <w:b w:val="1"/>
                <w:bCs w:val="1"/>
                <w:sz w:val="18"/>
                <w:szCs w:val="18"/>
                <w:rtl w:val="0"/>
              </w:rPr>
              <w:t xml:space="preserve">bird species</w:t>
            </w:r>
            <w:r w:rsidDel="00000000" w:rsidR="00000000" w:rsidRPr="00000000">
              <w:rPr>
                <w:rFonts w:ascii="Times New Roman" w:cs="Times New Roman" w:eastAsia="Times New Roman" w:hAnsi="Times New Roman"/>
                <w:sz w:val="18"/>
                <w:szCs w:val="18"/>
                <w:rtl w:val="0"/>
              </w:rPr>
              <w:t xml:space="preserve">, including information on conservation status at national and EU level where applicable, without legal interpretation;</w:t>
            </w:r>
          </w:p>
          <w:p w:rsidR="00000000" w:rsidDel="00000000" w:rsidP="00000000" w:rsidRDefault="00000000" w:rsidRPr="00000000" w14:paraId="000000A3">
            <w:pPr>
              <w:widowControl w:val="0"/>
              <w:numPr>
                <w:ilvl w:val="0"/>
                <w:numId w:val="13"/>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analysis of </w:t>
            </w:r>
            <w:r w:rsidDel="00000000" w:rsidR="00000000" w:rsidRPr="00000000">
              <w:rPr>
                <w:rFonts w:ascii="Times New Roman" w:cs="Times New Roman" w:eastAsia="Times New Roman" w:hAnsi="Times New Roman"/>
                <w:b w:val="1"/>
                <w:bCs w:val="1"/>
                <w:sz w:val="18"/>
                <w:szCs w:val="18"/>
                <w:rtl w:val="0"/>
              </w:rPr>
              <w:t xml:space="preserve">habitat use, breeding status and behavioural patterns</w:t>
            </w:r>
            <w:r w:rsidDel="00000000" w:rsidR="00000000" w:rsidRPr="00000000">
              <w:rPr>
                <w:rFonts w:ascii="Times New Roman" w:cs="Times New Roman" w:eastAsia="Times New Roman" w:hAnsi="Times New Roman"/>
                <w:sz w:val="18"/>
                <w:szCs w:val="18"/>
                <w:rtl w:val="0"/>
              </w:rPr>
              <w:t xml:space="preserve"> of recorded species, with explicit reference to </w:t>
            </w:r>
            <w:r w:rsidDel="00000000" w:rsidR="00000000" w:rsidRPr="00000000">
              <w:rPr>
                <w:rFonts w:ascii="Times New Roman" w:cs="Times New Roman" w:eastAsia="Times New Roman" w:hAnsi="Times New Roman"/>
                <w:b w:val="1"/>
                <w:bCs w:val="1"/>
                <w:sz w:val="18"/>
                <w:szCs w:val="18"/>
                <w:rtl w:val="0"/>
              </w:rPr>
              <w:t xml:space="preserve">peatland and wetland-associated habitats</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A4">
            <w:pPr>
              <w:widowControl w:val="0"/>
              <w:numPr>
                <w:ilvl w:val="0"/>
                <w:numId w:val="13"/>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identification, delineation and mapping of </w:t>
            </w:r>
            <w:r w:rsidDel="00000000" w:rsidR="00000000" w:rsidRPr="00000000">
              <w:rPr>
                <w:rFonts w:ascii="Times New Roman" w:cs="Times New Roman" w:eastAsia="Times New Roman" w:hAnsi="Times New Roman"/>
                <w:b w:val="1"/>
                <w:bCs w:val="1"/>
                <w:sz w:val="18"/>
                <w:szCs w:val="18"/>
                <w:rtl w:val="0"/>
              </w:rPr>
              <w:t xml:space="preserve">key areas, breeding sites and functionally important zones</w:t>
            </w:r>
            <w:r w:rsidDel="00000000" w:rsidR="00000000" w:rsidRPr="00000000">
              <w:rPr>
                <w:rFonts w:ascii="Times New Roman" w:cs="Times New Roman" w:eastAsia="Times New Roman" w:hAnsi="Times New Roman"/>
                <w:sz w:val="18"/>
                <w:szCs w:val="18"/>
                <w:rtl w:val="0"/>
              </w:rPr>
              <w:t xml:space="preserve"> for avifauna conservation, provided as </w:t>
            </w:r>
            <w:r w:rsidDel="00000000" w:rsidR="00000000" w:rsidRPr="00000000">
              <w:rPr>
                <w:rFonts w:ascii="Times New Roman" w:cs="Times New Roman" w:eastAsia="Times New Roman" w:hAnsi="Times New Roman"/>
                <w:b w:val="1"/>
                <w:bCs w:val="1"/>
                <w:sz w:val="18"/>
                <w:szCs w:val="18"/>
                <w:rtl w:val="0"/>
              </w:rPr>
              <w:t xml:space="preserve">GIS-ready spatial layers</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A5">
            <w:pPr>
              <w:widowControl w:val="0"/>
              <w:numPr>
                <w:ilvl w:val="0"/>
                <w:numId w:val="13"/>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spatial analysis of avifauna distribution in relation to </w:t>
            </w:r>
            <w:r w:rsidDel="00000000" w:rsidR="00000000" w:rsidRPr="00000000">
              <w:rPr>
                <w:rFonts w:ascii="Times New Roman" w:cs="Times New Roman" w:eastAsia="Times New Roman" w:hAnsi="Times New Roman"/>
                <w:b w:val="1"/>
                <w:bCs w:val="1"/>
                <w:sz w:val="18"/>
                <w:szCs w:val="18"/>
                <w:rtl w:val="0"/>
              </w:rPr>
              <w:t xml:space="preserve">habitat condition, disturbance factors (e.g. human presence, noise) and other relevant pressures</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A6">
            <w:pPr>
              <w:widowControl w:val="0"/>
              <w:numPr>
                <w:ilvl w:val="0"/>
                <w:numId w:val="13"/>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assessment of sensitivities and vulnerabilities of </w:t>
            </w:r>
            <w:r w:rsidDel="00000000" w:rsidR="00000000" w:rsidRPr="00000000">
              <w:rPr>
                <w:rFonts w:ascii="Times New Roman" w:cs="Times New Roman" w:eastAsia="Times New Roman" w:hAnsi="Times New Roman"/>
                <w:b w:val="1"/>
                <w:bCs w:val="1"/>
                <w:sz w:val="18"/>
                <w:szCs w:val="18"/>
                <w:rtl w:val="0"/>
              </w:rPr>
              <w:t xml:space="preserve">avifauna</w:t>
            </w:r>
            <w:r w:rsidDel="00000000" w:rsidR="00000000" w:rsidRPr="00000000">
              <w:rPr>
                <w:rFonts w:ascii="Times New Roman" w:cs="Times New Roman" w:eastAsia="Times New Roman" w:hAnsi="Times New Roman"/>
                <w:sz w:val="18"/>
                <w:szCs w:val="18"/>
                <w:rtl w:val="0"/>
              </w:rPr>
              <w:t xml:space="preserve"> in relation to current and potential pressures, including implications for conservation and restoration planning;</w:t>
            </w:r>
          </w:p>
          <w:p w:rsidR="00000000" w:rsidDel="00000000" w:rsidP="00000000" w:rsidRDefault="00000000" w:rsidRPr="00000000" w14:paraId="000000A7">
            <w:pPr>
              <w:widowControl w:val="0"/>
              <w:numPr>
                <w:ilvl w:val="0"/>
                <w:numId w:val="13"/>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clear technical inputs for the Conservation Plan, including recommendations relevant for defining </w:t>
            </w:r>
            <w:r w:rsidDel="00000000" w:rsidR="00000000" w:rsidRPr="00000000">
              <w:rPr>
                <w:rFonts w:ascii="Times New Roman" w:cs="Times New Roman" w:eastAsia="Times New Roman" w:hAnsi="Times New Roman"/>
                <w:b w:val="1"/>
                <w:bCs w:val="1"/>
                <w:sz w:val="18"/>
                <w:szCs w:val="18"/>
                <w:rtl w:val="0"/>
              </w:rPr>
              <w:t xml:space="preserve">concrete conservation and/or restoration measures</w:t>
            </w:r>
            <w:r w:rsidDel="00000000" w:rsidR="00000000" w:rsidRPr="00000000">
              <w:rPr>
                <w:rFonts w:ascii="Times New Roman" w:cs="Times New Roman" w:eastAsia="Times New Roman" w:hAnsi="Times New Roman"/>
                <w:sz w:val="18"/>
                <w:szCs w:val="18"/>
                <w:rtl w:val="0"/>
              </w:rPr>
              <w:t xml:space="preserve"> and corresponding </w:t>
            </w:r>
            <w:r w:rsidDel="00000000" w:rsidR="00000000" w:rsidRPr="00000000">
              <w:rPr>
                <w:rFonts w:ascii="Times New Roman" w:cs="Times New Roman" w:eastAsia="Times New Roman" w:hAnsi="Times New Roman"/>
                <w:b w:val="1"/>
                <w:bCs w:val="1"/>
                <w:sz w:val="18"/>
                <w:szCs w:val="18"/>
                <w:rtl w:val="0"/>
              </w:rPr>
              <w:t xml:space="preserve">monitoring indicators</w:t>
            </w:r>
            <w:r w:rsidDel="00000000" w:rsidR="00000000" w:rsidRPr="00000000">
              <w:rPr>
                <w:rFonts w:ascii="Times New Roman" w:cs="Times New Roman" w:eastAsia="Times New Roman" w:hAnsi="Times New Roman"/>
                <w:sz w:val="18"/>
                <w:szCs w:val="18"/>
                <w:rtl w:val="0"/>
              </w:rPr>
              <w:t xml:space="preserve"> applicable to avifauna populations and habitats;</w:t>
            </w:r>
          </w:p>
          <w:p w:rsidR="00000000" w:rsidDel="00000000" w:rsidP="00000000" w:rsidRDefault="00000000" w:rsidRPr="00000000" w14:paraId="000000A8">
            <w:pPr>
              <w:widowControl w:val="0"/>
              <w:numPr>
                <w:ilvl w:val="0"/>
                <w:numId w:val="13"/>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18"/>
                <w:szCs w:val="18"/>
                <w:rtl w:val="0"/>
              </w:rPr>
              <w:t xml:space="preserve">delivery of complete datasets (raw and cleaned), </w:t>
            </w:r>
            <w:r w:rsidDel="00000000" w:rsidR="00000000" w:rsidRPr="00000000">
              <w:rPr>
                <w:rFonts w:ascii="Times New Roman" w:cs="Times New Roman" w:eastAsia="Times New Roman" w:hAnsi="Times New Roman"/>
                <w:b w:val="1"/>
                <w:bCs w:val="1"/>
                <w:sz w:val="18"/>
                <w:szCs w:val="18"/>
                <w:rtl w:val="0"/>
              </w:rPr>
              <w:t xml:space="preserve">GIS layers</w:t>
            </w:r>
            <w:r w:rsidDel="00000000" w:rsidR="00000000" w:rsidRPr="00000000">
              <w:rPr>
                <w:rFonts w:ascii="Times New Roman" w:cs="Times New Roman" w:eastAsia="Times New Roman" w:hAnsi="Times New Roman"/>
                <w:sz w:val="18"/>
                <w:szCs w:val="18"/>
                <w:rtl w:val="0"/>
              </w:rPr>
              <w:t xml:space="preserve">, and supporting cartographic outputs suitable for direct integration into the Conservation Plan and its annexes</w:t>
            </w: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A9">
            <w:pPr>
              <w:spacing w:befor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AB">
            <w:pPr>
              <w:spacing w:after="0" w:before="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Report on </w:t>
            </w:r>
            <w:r w:rsidDel="00000000" w:rsidR="00000000" w:rsidRPr="00000000">
              <w:rPr>
                <w:rFonts w:ascii="Times New Roman" w:cs="Times New Roman" w:eastAsia="Times New Roman" w:hAnsi="Times New Roman"/>
                <w:b w:val="1"/>
                <w:bCs w:val="1"/>
                <w:sz w:val="24"/>
                <w:szCs w:val="24"/>
                <w:rtl w:val="0"/>
              </w:rPr>
              <w:t xml:space="preserve">Vascular flora and vegetation </w:t>
            </w:r>
            <w:r w:rsidDel="00000000" w:rsidR="00000000" w:rsidRPr="00000000">
              <w:rPr>
                <w:rFonts w:ascii="Times New Roman" w:cs="Times New Roman" w:eastAsia="Times New Roman" w:hAnsi="Times New Roman"/>
                <w:sz w:val="24"/>
                <w:szCs w:val="24"/>
                <w:rtl w:val="0"/>
              </w:rPr>
              <w:t xml:space="preserve">in Barno Lake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AC">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Field-based assessment of </w:t>
            </w:r>
            <w:r w:rsidDel="00000000" w:rsidR="00000000" w:rsidRPr="00000000">
              <w:rPr>
                <w:rFonts w:ascii="Times New Roman" w:cs="Times New Roman" w:eastAsia="Times New Roman" w:hAnsi="Times New Roman"/>
                <w:b w:val="1"/>
                <w:bCs w:val="1"/>
                <w:rtl w:val="0"/>
              </w:rPr>
              <w:t xml:space="preserve">vascular flora and vegetation</w:t>
            </w:r>
            <w:r w:rsidDel="00000000" w:rsidR="00000000" w:rsidRPr="00000000">
              <w:rPr>
                <w:rFonts w:ascii="Times New Roman" w:cs="Times New Roman" w:eastAsia="Times New Roman" w:hAnsi="Times New Roman"/>
                <w:rtl w:val="0"/>
              </w:rPr>
              <w:t xml:space="preserve"> within the Barno Lake peatland and its immediate surroundings, designed to provide a robust scientific basis for the definition of conservation and restoration measures and associated monitoring indicators within the Conservation Plan. The report shall include, at a minimum:</w:t>
            </w:r>
          </w:p>
          <w:p w:rsidR="00000000" w:rsidDel="00000000" w:rsidP="00000000" w:rsidRDefault="00000000" w:rsidRPr="00000000" w14:paraId="000000AD">
            <w:pPr>
              <w:widowControl w:val="0"/>
              <w:numPr>
                <w:ilvl w:val="0"/>
                <w:numId w:val="6"/>
              </w:numPr>
              <w:spacing w:after="0" w:afterAutospacing="0" w:before="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clear description of applied survey methodologies, </w:t>
            </w:r>
            <w:r w:rsidDel="00000000" w:rsidR="00000000" w:rsidRPr="00000000">
              <w:rPr>
                <w:rFonts w:ascii="Times New Roman" w:cs="Times New Roman" w:eastAsia="Times New Roman" w:hAnsi="Times New Roman"/>
                <w:b w:val="1"/>
                <w:bCs w:val="1"/>
                <w:sz w:val="18"/>
                <w:szCs w:val="18"/>
                <w:rtl w:val="0"/>
              </w:rPr>
              <w:t xml:space="preserve">including vegetation and floristic survey methods (e.g. relevés, transects, plot-based surveys or equivalent techniques)</w:t>
            </w:r>
            <w:r w:rsidDel="00000000" w:rsidR="00000000" w:rsidRPr="00000000">
              <w:rPr>
                <w:rFonts w:ascii="Times New Roman" w:cs="Times New Roman" w:eastAsia="Times New Roman" w:hAnsi="Times New Roman"/>
                <w:sz w:val="18"/>
                <w:szCs w:val="18"/>
                <w:rtl w:val="0"/>
              </w:rPr>
              <w:t xml:space="preserve">, spatial coverage, </w:t>
            </w:r>
            <w:r w:rsidDel="00000000" w:rsidR="00000000" w:rsidRPr="00000000">
              <w:rPr>
                <w:rFonts w:ascii="Times New Roman" w:cs="Times New Roman" w:eastAsia="Times New Roman" w:hAnsi="Times New Roman"/>
                <w:b w:val="1"/>
                <w:bCs w:val="1"/>
                <w:sz w:val="18"/>
                <w:szCs w:val="18"/>
                <w:rtl w:val="0"/>
              </w:rPr>
              <w:t xml:space="preserve">survey timing adapted to vegetation phenology</w:t>
            </w:r>
            <w:r w:rsidDel="00000000" w:rsidR="00000000" w:rsidRPr="00000000">
              <w:rPr>
                <w:rFonts w:ascii="Times New Roman" w:cs="Times New Roman" w:eastAsia="Times New Roman" w:hAnsi="Times New Roman"/>
                <w:sz w:val="18"/>
                <w:szCs w:val="18"/>
                <w:rtl w:val="0"/>
              </w:rPr>
              <w:t xml:space="preserve">, and survey effort, sufficient to ensure reproducibility and assessment of data reliability;</w:t>
            </w:r>
          </w:p>
          <w:p w:rsidR="00000000" w:rsidDel="00000000" w:rsidP="00000000" w:rsidRDefault="00000000" w:rsidRPr="00000000" w14:paraId="000000AE">
            <w:pPr>
              <w:widowControl w:val="0"/>
              <w:numPr>
                <w:ilvl w:val="0"/>
                <w:numId w:val="6"/>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structured and georeferenced dataset of recorded </w:t>
            </w:r>
            <w:r w:rsidDel="00000000" w:rsidR="00000000" w:rsidRPr="00000000">
              <w:rPr>
                <w:rFonts w:ascii="Times New Roman" w:cs="Times New Roman" w:eastAsia="Times New Roman" w:hAnsi="Times New Roman"/>
                <w:b w:val="1"/>
                <w:bCs w:val="1"/>
                <w:sz w:val="18"/>
                <w:szCs w:val="18"/>
                <w:rtl w:val="0"/>
              </w:rPr>
              <w:t xml:space="preserve">vascular plant species</w:t>
            </w:r>
            <w:r w:rsidDel="00000000" w:rsidR="00000000" w:rsidRPr="00000000">
              <w:rPr>
                <w:rFonts w:ascii="Times New Roman" w:cs="Times New Roman" w:eastAsia="Times New Roman" w:hAnsi="Times New Roman"/>
                <w:sz w:val="18"/>
                <w:szCs w:val="18"/>
                <w:rtl w:val="0"/>
              </w:rPr>
              <w:t xml:space="preserve">, including information on conservation status at national and EU level where applicable, without legal interpretation;</w:t>
            </w:r>
          </w:p>
          <w:p w:rsidR="00000000" w:rsidDel="00000000" w:rsidP="00000000" w:rsidRDefault="00000000" w:rsidRPr="00000000" w14:paraId="000000AF">
            <w:pPr>
              <w:widowControl w:val="0"/>
              <w:numPr>
                <w:ilvl w:val="0"/>
                <w:numId w:val="6"/>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analysis of </w:t>
            </w:r>
            <w:r w:rsidDel="00000000" w:rsidR="00000000" w:rsidRPr="00000000">
              <w:rPr>
                <w:rFonts w:ascii="Times New Roman" w:cs="Times New Roman" w:eastAsia="Times New Roman" w:hAnsi="Times New Roman"/>
                <w:b w:val="1"/>
                <w:bCs w:val="1"/>
                <w:sz w:val="18"/>
                <w:szCs w:val="18"/>
                <w:rtl w:val="0"/>
              </w:rPr>
              <w:t xml:space="preserve">vegetation structure, species composition and habitat characteristics</w:t>
            </w:r>
            <w:r w:rsidDel="00000000" w:rsidR="00000000" w:rsidRPr="00000000">
              <w:rPr>
                <w:rFonts w:ascii="Times New Roman" w:cs="Times New Roman" w:eastAsia="Times New Roman" w:hAnsi="Times New Roman"/>
                <w:sz w:val="18"/>
                <w:szCs w:val="18"/>
                <w:rtl w:val="0"/>
              </w:rPr>
              <w:t xml:space="preserve">, with explicit reference to </w:t>
            </w:r>
            <w:r w:rsidDel="00000000" w:rsidR="00000000" w:rsidRPr="00000000">
              <w:rPr>
                <w:rFonts w:ascii="Times New Roman" w:cs="Times New Roman" w:eastAsia="Times New Roman" w:hAnsi="Times New Roman"/>
                <w:b w:val="1"/>
                <w:bCs w:val="1"/>
                <w:sz w:val="18"/>
                <w:szCs w:val="18"/>
                <w:rtl w:val="0"/>
              </w:rPr>
              <w:t xml:space="preserve">peatland-associated plant communities and habitat types</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B0">
            <w:pPr>
              <w:widowControl w:val="0"/>
              <w:numPr>
                <w:ilvl w:val="0"/>
                <w:numId w:val="6"/>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identification, delineation and mapping of </w:t>
            </w:r>
            <w:r w:rsidDel="00000000" w:rsidR="00000000" w:rsidRPr="00000000">
              <w:rPr>
                <w:rFonts w:ascii="Times New Roman" w:cs="Times New Roman" w:eastAsia="Times New Roman" w:hAnsi="Times New Roman"/>
                <w:b w:val="1"/>
                <w:bCs w:val="1"/>
                <w:sz w:val="18"/>
                <w:szCs w:val="18"/>
                <w:rtl w:val="0"/>
              </w:rPr>
              <w:t xml:space="preserve">vegetation units, habitat types and areas of conservation importance</w:t>
            </w:r>
            <w:r w:rsidDel="00000000" w:rsidR="00000000" w:rsidRPr="00000000">
              <w:rPr>
                <w:rFonts w:ascii="Times New Roman" w:cs="Times New Roman" w:eastAsia="Times New Roman" w:hAnsi="Times New Roman"/>
                <w:sz w:val="18"/>
                <w:szCs w:val="18"/>
                <w:rtl w:val="0"/>
              </w:rPr>
              <w:t xml:space="preserve">, provided as </w:t>
            </w:r>
            <w:r w:rsidDel="00000000" w:rsidR="00000000" w:rsidRPr="00000000">
              <w:rPr>
                <w:rFonts w:ascii="Times New Roman" w:cs="Times New Roman" w:eastAsia="Times New Roman" w:hAnsi="Times New Roman"/>
                <w:b w:val="1"/>
                <w:bCs w:val="1"/>
                <w:sz w:val="18"/>
                <w:szCs w:val="18"/>
                <w:rtl w:val="0"/>
              </w:rPr>
              <w:t xml:space="preserve">GIS-ready spatial layers</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B1">
            <w:pPr>
              <w:widowControl w:val="0"/>
              <w:numPr>
                <w:ilvl w:val="0"/>
                <w:numId w:val="6"/>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spatial analysis of vegetation patterns in relation to </w:t>
            </w:r>
            <w:r w:rsidDel="00000000" w:rsidR="00000000" w:rsidRPr="00000000">
              <w:rPr>
                <w:rFonts w:ascii="Times New Roman" w:cs="Times New Roman" w:eastAsia="Times New Roman" w:hAnsi="Times New Roman"/>
                <w:b w:val="1"/>
                <w:bCs w:val="1"/>
                <w:sz w:val="18"/>
                <w:szCs w:val="18"/>
                <w:rtl w:val="0"/>
              </w:rPr>
              <w:t xml:space="preserve">hydrological conditions, habitat condition, disturbance factors and other relevant pressures</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0B2">
            <w:pPr>
              <w:widowControl w:val="0"/>
              <w:numPr>
                <w:ilvl w:val="0"/>
                <w:numId w:val="6"/>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assessment of sensitivities and vulnerabilities of </w:t>
            </w:r>
            <w:r w:rsidDel="00000000" w:rsidR="00000000" w:rsidRPr="00000000">
              <w:rPr>
                <w:rFonts w:ascii="Times New Roman" w:cs="Times New Roman" w:eastAsia="Times New Roman" w:hAnsi="Times New Roman"/>
                <w:b w:val="1"/>
                <w:bCs w:val="1"/>
                <w:sz w:val="18"/>
                <w:szCs w:val="18"/>
                <w:rtl w:val="0"/>
              </w:rPr>
              <w:t xml:space="preserve">vascular flora and vegetation communities</w:t>
            </w:r>
            <w:r w:rsidDel="00000000" w:rsidR="00000000" w:rsidRPr="00000000">
              <w:rPr>
                <w:rFonts w:ascii="Times New Roman" w:cs="Times New Roman" w:eastAsia="Times New Roman" w:hAnsi="Times New Roman"/>
                <w:sz w:val="18"/>
                <w:szCs w:val="18"/>
                <w:rtl w:val="0"/>
              </w:rPr>
              <w:t xml:space="preserve"> in relation to current and potential pressures, including implications for conservation and restoration planning;</w:t>
            </w:r>
          </w:p>
          <w:p w:rsidR="00000000" w:rsidDel="00000000" w:rsidP="00000000" w:rsidRDefault="00000000" w:rsidRPr="00000000" w14:paraId="000000B3">
            <w:pPr>
              <w:widowControl w:val="0"/>
              <w:numPr>
                <w:ilvl w:val="0"/>
                <w:numId w:val="6"/>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clear technical inputs for the Conservation Plan, including recommendations relevant for defining </w:t>
            </w:r>
            <w:r w:rsidDel="00000000" w:rsidR="00000000" w:rsidRPr="00000000">
              <w:rPr>
                <w:rFonts w:ascii="Times New Roman" w:cs="Times New Roman" w:eastAsia="Times New Roman" w:hAnsi="Times New Roman"/>
                <w:b w:val="1"/>
                <w:bCs w:val="1"/>
                <w:sz w:val="18"/>
                <w:szCs w:val="18"/>
                <w:rtl w:val="0"/>
              </w:rPr>
              <w:t xml:space="preserve">concrete conservation and/or restoration measures</w:t>
            </w:r>
            <w:r w:rsidDel="00000000" w:rsidR="00000000" w:rsidRPr="00000000">
              <w:rPr>
                <w:rFonts w:ascii="Times New Roman" w:cs="Times New Roman" w:eastAsia="Times New Roman" w:hAnsi="Times New Roman"/>
                <w:sz w:val="18"/>
                <w:szCs w:val="18"/>
                <w:rtl w:val="0"/>
              </w:rPr>
              <w:t xml:space="preserve"> and corresponding </w:t>
            </w:r>
            <w:r w:rsidDel="00000000" w:rsidR="00000000" w:rsidRPr="00000000">
              <w:rPr>
                <w:rFonts w:ascii="Times New Roman" w:cs="Times New Roman" w:eastAsia="Times New Roman" w:hAnsi="Times New Roman"/>
                <w:b w:val="1"/>
                <w:bCs w:val="1"/>
                <w:sz w:val="18"/>
                <w:szCs w:val="18"/>
                <w:rtl w:val="0"/>
              </w:rPr>
              <w:t xml:space="preserve">monitoring indicators</w:t>
            </w:r>
            <w:r w:rsidDel="00000000" w:rsidR="00000000" w:rsidRPr="00000000">
              <w:rPr>
                <w:rFonts w:ascii="Times New Roman" w:cs="Times New Roman" w:eastAsia="Times New Roman" w:hAnsi="Times New Roman"/>
                <w:sz w:val="18"/>
                <w:szCs w:val="18"/>
                <w:rtl w:val="0"/>
              </w:rPr>
              <w:t xml:space="preserve"> applicable to vegetation and habitat types;</w:t>
            </w:r>
          </w:p>
          <w:p w:rsidR="00000000" w:rsidDel="00000000" w:rsidP="00000000" w:rsidRDefault="00000000" w:rsidRPr="00000000" w14:paraId="000000B4">
            <w:pPr>
              <w:widowControl w:val="0"/>
              <w:numPr>
                <w:ilvl w:val="0"/>
                <w:numId w:val="6"/>
              </w:numPr>
              <w:spacing w:after="0" w:before="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delivery of complete datasets (raw and cleaned), </w:t>
            </w:r>
            <w:r w:rsidDel="00000000" w:rsidR="00000000" w:rsidRPr="00000000">
              <w:rPr>
                <w:rFonts w:ascii="Times New Roman" w:cs="Times New Roman" w:eastAsia="Times New Roman" w:hAnsi="Times New Roman"/>
                <w:b w:val="1"/>
                <w:bCs w:val="1"/>
                <w:sz w:val="18"/>
                <w:szCs w:val="18"/>
                <w:rtl w:val="0"/>
              </w:rPr>
              <w:t xml:space="preserve">GIS layers</w:t>
            </w:r>
            <w:r w:rsidDel="00000000" w:rsidR="00000000" w:rsidRPr="00000000">
              <w:rPr>
                <w:rFonts w:ascii="Times New Roman" w:cs="Times New Roman" w:eastAsia="Times New Roman" w:hAnsi="Times New Roman"/>
                <w:sz w:val="18"/>
                <w:szCs w:val="18"/>
                <w:rtl w:val="0"/>
              </w:rPr>
              <w:t xml:space="preserve">, and supporting cartographic outputs suitable for direct integration into the Conservation Plan and its annexes.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B5">
            <w:pPr>
              <w:spacing w:befor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B7">
            <w:pPr>
              <w:spacing w:after="0" w:before="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Report on </w:t>
            </w:r>
            <w:r w:rsidDel="00000000" w:rsidR="00000000" w:rsidRPr="00000000">
              <w:rPr>
                <w:rFonts w:ascii="Times New Roman" w:cs="Times New Roman" w:eastAsia="Times New Roman" w:hAnsi="Times New Roman"/>
                <w:b w:val="1"/>
                <w:bCs w:val="1"/>
                <w:sz w:val="24"/>
                <w:szCs w:val="24"/>
                <w:rtl w:val="0"/>
              </w:rPr>
              <w:t xml:space="preserve">Mycoflora of the in </w:t>
            </w:r>
            <w:r w:rsidDel="00000000" w:rsidR="00000000" w:rsidRPr="00000000">
              <w:rPr>
                <w:rFonts w:ascii="Times New Roman" w:cs="Times New Roman" w:eastAsia="Times New Roman" w:hAnsi="Times New Roman"/>
                <w:sz w:val="24"/>
                <w:szCs w:val="24"/>
                <w:rtl w:val="0"/>
              </w:rPr>
              <w:t xml:space="preserve">Barno Lake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B8">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Field-based assessment of </w:t>
            </w:r>
            <w:r w:rsidDel="00000000" w:rsidR="00000000" w:rsidRPr="00000000">
              <w:rPr>
                <w:rFonts w:ascii="Times New Roman" w:cs="Times New Roman" w:eastAsia="Times New Roman" w:hAnsi="Times New Roman"/>
                <w:b w:val="1"/>
                <w:bCs w:val="1"/>
                <w:rtl w:val="0"/>
              </w:rPr>
              <w:t xml:space="preserve">mycoflora (fungal communities)</w:t>
            </w:r>
            <w:r w:rsidDel="00000000" w:rsidR="00000000" w:rsidRPr="00000000">
              <w:rPr>
                <w:rFonts w:ascii="Times New Roman" w:cs="Times New Roman" w:eastAsia="Times New Roman" w:hAnsi="Times New Roman"/>
                <w:rtl w:val="0"/>
              </w:rPr>
              <w:t xml:space="preserve"> within the Barno Lake peatland and its immediate surroundings, designed to provide a robust scientific basis for the definition of conservation and restoration measures and associated monitoring indicators within the Conservation Plan. The report shall include, at a minimum:</w:t>
            </w:r>
          </w:p>
          <w:p w:rsidR="00000000" w:rsidDel="00000000" w:rsidP="00000000" w:rsidRDefault="00000000" w:rsidRPr="00000000" w14:paraId="000000B9">
            <w:pPr>
              <w:widowControl w:val="0"/>
              <w:numPr>
                <w:ilvl w:val="0"/>
                <w:numId w:val="3"/>
              </w:numPr>
              <w:spacing w:after="0" w:afterAutospacing="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clear description of applied survey methodologies, </w:t>
            </w:r>
            <w:r w:rsidDel="00000000" w:rsidR="00000000" w:rsidRPr="00000000">
              <w:rPr>
                <w:rFonts w:ascii="Times New Roman" w:cs="Times New Roman" w:eastAsia="Times New Roman" w:hAnsi="Times New Roman"/>
                <w:b w:val="1"/>
                <w:bCs w:val="1"/>
                <w:rtl w:val="0"/>
              </w:rPr>
              <w:t xml:space="preserve">including field observation and sampling approaches appropriate for fungi</w:t>
            </w:r>
            <w:r w:rsidDel="00000000" w:rsidR="00000000" w:rsidRPr="00000000">
              <w:rPr>
                <w:rFonts w:ascii="Times New Roman" w:cs="Times New Roman" w:eastAsia="Times New Roman" w:hAnsi="Times New Roman"/>
                <w:rtl w:val="0"/>
              </w:rPr>
              <w:t xml:space="preserve">, spatial coverage, </w:t>
            </w:r>
            <w:r w:rsidDel="00000000" w:rsidR="00000000" w:rsidRPr="00000000">
              <w:rPr>
                <w:rFonts w:ascii="Times New Roman" w:cs="Times New Roman" w:eastAsia="Times New Roman" w:hAnsi="Times New Roman"/>
                <w:b w:val="1"/>
                <w:bCs w:val="1"/>
                <w:rtl w:val="0"/>
              </w:rPr>
              <w:t xml:space="preserve">survey timing adapted to seasonal fruiting patterns</w:t>
            </w:r>
            <w:r w:rsidDel="00000000" w:rsidR="00000000" w:rsidRPr="00000000">
              <w:rPr>
                <w:rFonts w:ascii="Times New Roman" w:cs="Times New Roman" w:eastAsia="Times New Roman" w:hAnsi="Times New Roman"/>
                <w:rtl w:val="0"/>
              </w:rPr>
              <w:t xml:space="preserve">, and survey effort, sufficient to ensure reproducibility and assessment of data reliability;</w:t>
            </w:r>
          </w:p>
          <w:p w:rsidR="00000000" w:rsidDel="00000000" w:rsidP="00000000" w:rsidRDefault="00000000" w:rsidRPr="00000000" w14:paraId="000000BA">
            <w:pPr>
              <w:widowControl w:val="0"/>
              <w:numPr>
                <w:ilvl w:val="0"/>
                <w:numId w:val="3"/>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structured and georeferenced dataset of recorded </w:t>
            </w:r>
            <w:r w:rsidDel="00000000" w:rsidR="00000000" w:rsidRPr="00000000">
              <w:rPr>
                <w:rFonts w:ascii="Times New Roman" w:cs="Times New Roman" w:eastAsia="Times New Roman" w:hAnsi="Times New Roman"/>
                <w:b w:val="1"/>
                <w:bCs w:val="1"/>
                <w:rtl w:val="0"/>
              </w:rPr>
              <w:t xml:space="preserve">fungal taxa</w:t>
            </w:r>
            <w:r w:rsidDel="00000000" w:rsidR="00000000" w:rsidRPr="00000000">
              <w:rPr>
                <w:rFonts w:ascii="Times New Roman" w:cs="Times New Roman" w:eastAsia="Times New Roman" w:hAnsi="Times New Roman"/>
                <w:rtl w:val="0"/>
              </w:rPr>
              <w:t xml:space="preserve">, identified to the highest feasible taxonomic resolution, including information on conservation relevance at national and EU level where applicable, without legal interpretation;</w:t>
            </w:r>
          </w:p>
          <w:p w:rsidR="00000000" w:rsidDel="00000000" w:rsidP="00000000" w:rsidRDefault="00000000" w:rsidRPr="00000000" w14:paraId="000000BB">
            <w:pPr>
              <w:widowControl w:val="0"/>
              <w:numPr>
                <w:ilvl w:val="0"/>
                <w:numId w:val="3"/>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analysis of </w:t>
            </w:r>
            <w:r w:rsidDel="00000000" w:rsidR="00000000" w:rsidRPr="00000000">
              <w:rPr>
                <w:rFonts w:ascii="Times New Roman" w:cs="Times New Roman" w:eastAsia="Times New Roman" w:hAnsi="Times New Roman"/>
                <w:b w:val="1"/>
                <w:bCs w:val="1"/>
                <w:rtl w:val="0"/>
              </w:rPr>
              <w:t xml:space="preserve">substrate associations, ecological roles and habitat preferences</w:t>
            </w:r>
            <w:r w:rsidDel="00000000" w:rsidR="00000000" w:rsidRPr="00000000">
              <w:rPr>
                <w:rFonts w:ascii="Times New Roman" w:cs="Times New Roman" w:eastAsia="Times New Roman" w:hAnsi="Times New Roman"/>
                <w:rtl w:val="0"/>
              </w:rPr>
              <w:t xml:space="preserve"> of recorded taxa, with explicit reference to </w:t>
            </w:r>
            <w:r w:rsidDel="00000000" w:rsidR="00000000" w:rsidRPr="00000000">
              <w:rPr>
                <w:rFonts w:ascii="Times New Roman" w:cs="Times New Roman" w:eastAsia="Times New Roman" w:hAnsi="Times New Roman"/>
                <w:b w:val="1"/>
                <w:bCs w:val="1"/>
                <w:rtl w:val="0"/>
              </w:rPr>
              <w:t xml:space="preserve">peatland-associated substrates and habitats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C">
            <w:pPr>
              <w:widowControl w:val="0"/>
              <w:numPr>
                <w:ilvl w:val="0"/>
                <w:numId w:val="3"/>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identification, delineation and mapping of </w:t>
            </w:r>
            <w:r w:rsidDel="00000000" w:rsidR="00000000" w:rsidRPr="00000000">
              <w:rPr>
                <w:rFonts w:ascii="Times New Roman" w:cs="Times New Roman" w:eastAsia="Times New Roman" w:hAnsi="Times New Roman"/>
                <w:b w:val="1"/>
                <w:bCs w:val="1"/>
                <w:rtl w:val="0"/>
              </w:rPr>
              <w:t xml:space="preserve">key substrates, habitat features and areas of importance</w:t>
            </w:r>
            <w:r w:rsidDel="00000000" w:rsidR="00000000" w:rsidRPr="00000000">
              <w:rPr>
                <w:rFonts w:ascii="Times New Roman" w:cs="Times New Roman" w:eastAsia="Times New Roman" w:hAnsi="Times New Roman"/>
                <w:rtl w:val="0"/>
              </w:rPr>
              <w:t xml:space="preserve"> for mycoflora diversity, provided as </w:t>
            </w:r>
            <w:r w:rsidDel="00000000" w:rsidR="00000000" w:rsidRPr="00000000">
              <w:rPr>
                <w:rFonts w:ascii="Times New Roman" w:cs="Times New Roman" w:eastAsia="Times New Roman" w:hAnsi="Times New Roman"/>
                <w:b w:val="1"/>
                <w:bCs w:val="1"/>
                <w:rtl w:val="0"/>
              </w:rPr>
              <w:t xml:space="preserve">GIS-ready spatial layers</w:t>
            </w:r>
            <w:r w:rsidDel="00000000" w:rsidR="00000000" w:rsidRPr="00000000">
              <w:rPr>
                <w:rFonts w:ascii="Times New Roman" w:cs="Times New Roman" w:eastAsia="Times New Roman" w:hAnsi="Times New Roman"/>
                <w:rtl w:val="0"/>
              </w:rPr>
              <w:t xml:space="preserve"> where feasible;</w:t>
            </w:r>
          </w:p>
          <w:p w:rsidR="00000000" w:rsidDel="00000000" w:rsidP="00000000" w:rsidRDefault="00000000" w:rsidRPr="00000000" w14:paraId="000000BD">
            <w:pPr>
              <w:widowControl w:val="0"/>
              <w:numPr>
                <w:ilvl w:val="0"/>
                <w:numId w:val="3"/>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spatial analysis of mycoflora distribution in relation to </w:t>
            </w:r>
            <w:r w:rsidDel="00000000" w:rsidR="00000000" w:rsidRPr="00000000">
              <w:rPr>
                <w:rFonts w:ascii="Times New Roman" w:cs="Times New Roman" w:eastAsia="Times New Roman" w:hAnsi="Times New Roman"/>
                <w:b w:val="1"/>
                <w:bCs w:val="1"/>
                <w:rtl w:val="0"/>
              </w:rPr>
              <w:t xml:space="preserve">habitat condition, moisture regime, disturbance factors and other relevant pressures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E">
            <w:pPr>
              <w:widowControl w:val="0"/>
              <w:numPr>
                <w:ilvl w:val="0"/>
                <w:numId w:val="3"/>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assessment of sensitivities and vulnerabilities of </w:t>
            </w:r>
            <w:r w:rsidDel="00000000" w:rsidR="00000000" w:rsidRPr="00000000">
              <w:rPr>
                <w:rFonts w:ascii="Times New Roman" w:cs="Times New Roman" w:eastAsia="Times New Roman" w:hAnsi="Times New Roman"/>
                <w:b w:val="1"/>
                <w:bCs w:val="1"/>
                <w:rtl w:val="0"/>
              </w:rPr>
              <w:t xml:space="preserve">mycoflora communities</w:t>
            </w:r>
            <w:r w:rsidDel="00000000" w:rsidR="00000000" w:rsidRPr="00000000">
              <w:rPr>
                <w:rFonts w:ascii="Times New Roman" w:cs="Times New Roman" w:eastAsia="Times New Roman" w:hAnsi="Times New Roman"/>
                <w:rtl w:val="0"/>
              </w:rPr>
              <w:t xml:space="preserve"> in relation to current and potential pressures, including implications for conservation and restoration planning;</w:t>
            </w:r>
          </w:p>
          <w:p w:rsidR="00000000" w:rsidDel="00000000" w:rsidP="00000000" w:rsidRDefault="00000000" w:rsidRPr="00000000" w14:paraId="000000BF">
            <w:pPr>
              <w:widowControl w:val="0"/>
              <w:numPr>
                <w:ilvl w:val="0"/>
                <w:numId w:val="3"/>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clear technical inputs for the Conservation Plan, including recommendations relevant for defining </w:t>
            </w:r>
            <w:r w:rsidDel="00000000" w:rsidR="00000000" w:rsidRPr="00000000">
              <w:rPr>
                <w:rFonts w:ascii="Times New Roman" w:cs="Times New Roman" w:eastAsia="Times New Roman" w:hAnsi="Times New Roman"/>
                <w:b w:val="1"/>
                <w:bCs w:val="1"/>
                <w:rtl w:val="0"/>
              </w:rPr>
              <w:t xml:space="preserve">concrete conservation and/or restoration measures</w:t>
            </w:r>
            <w:r w:rsidDel="00000000" w:rsidR="00000000" w:rsidRPr="00000000">
              <w:rPr>
                <w:rFonts w:ascii="Times New Roman" w:cs="Times New Roman" w:eastAsia="Times New Roman" w:hAnsi="Times New Roman"/>
                <w:rtl w:val="0"/>
              </w:rPr>
              <w:t xml:space="preserve"> and corresponding </w:t>
            </w:r>
            <w:r w:rsidDel="00000000" w:rsidR="00000000" w:rsidRPr="00000000">
              <w:rPr>
                <w:rFonts w:ascii="Times New Roman" w:cs="Times New Roman" w:eastAsia="Times New Roman" w:hAnsi="Times New Roman"/>
                <w:b w:val="1"/>
                <w:bCs w:val="1"/>
                <w:rtl w:val="0"/>
              </w:rPr>
              <w:t xml:space="preserve">monitoring indicators</w:t>
            </w:r>
            <w:r w:rsidDel="00000000" w:rsidR="00000000" w:rsidRPr="00000000">
              <w:rPr>
                <w:rFonts w:ascii="Times New Roman" w:cs="Times New Roman" w:eastAsia="Times New Roman" w:hAnsi="Times New Roman"/>
                <w:rtl w:val="0"/>
              </w:rPr>
              <w:t xml:space="preserve"> applicable to fungal communities and habitats;</w:t>
            </w:r>
          </w:p>
          <w:p w:rsidR="00000000" w:rsidDel="00000000" w:rsidP="00000000" w:rsidRDefault="00000000" w:rsidRPr="00000000" w14:paraId="000000C0">
            <w:pPr>
              <w:widowControl w:val="0"/>
              <w:numPr>
                <w:ilvl w:val="0"/>
                <w:numId w:val="3"/>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delivery of complete datasets (raw and cleaned), </w:t>
            </w:r>
            <w:r w:rsidDel="00000000" w:rsidR="00000000" w:rsidRPr="00000000">
              <w:rPr>
                <w:rFonts w:ascii="Times New Roman" w:cs="Times New Roman" w:eastAsia="Times New Roman" w:hAnsi="Times New Roman"/>
                <w:b w:val="1"/>
                <w:bCs w:val="1"/>
                <w:rtl w:val="0"/>
              </w:rPr>
              <w:t xml:space="preserve">GIS layers where applicable</w:t>
            </w:r>
            <w:r w:rsidDel="00000000" w:rsidR="00000000" w:rsidRPr="00000000">
              <w:rPr>
                <w:rFonts w:ascii="Times New Roman" w:cs="Times New Roman" w:eastAsia="Times New Roman" w:hAnsi="Times New Roman"/>
                <w:rtl w:val="0"/>
              </w:rPr>
              <w:t xml:space="preserve">, and supporting cartographic outputs suitable for direct integration into the Conservation Plan and its annexes.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C1">
            <w:pPr>
              <w:spacing w:befor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C3">
            <w:pPr>
              <w:spacing w:befor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w:t>
            </w:r>
            <w:r w:rsidDel="00000000" w:rsidR="00000000" w:rsidRPr="00000000">
              <w:rPr>
                <w:rFonts w:ascii="Times New Roman" w:cs="Times New Roman" w:eastAsia="Times New Roman" w:hAnsi="Times New Roman"/>
                <w:b w:val="1"/>
                <w:bCs w:val="1"/>
                <w:sz w:val="24"/>
                <w:szCs w:val="24"/>
                <w:rtl w:val="0"/>
              </w:rPr>
              <w:t xml:space="preserve">ydrological </w:t>
            </w:r>
            <w:r w:rsidDel="00000000" w:rsidR="00000000" w:rsidRPr="00000000">
              <w:rPr>
                <w:rFonts w:ascii="Times New Roman" w:cs="Times New Roman" w:eastAsia="Times New Roman" w:hAnsi="Times New Roman"/>
                <w:sz w:val="24"/>
                <w:szCs w:val="24"/>
                <w:rtl w:val="0"/>
              </w:rPr>
              <w:t xml:space="preserve">report on Barno Lake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C4">
            <w:pPr>
              <w:widowControl w:val="0"/>
              <w:spacing w:after="0" w:before="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Field-based </w:t>
            </w:r>
            <w:r w:rsidDel="00000000" w:rsidR="00000000" w:rsidRPr="00000000">
              <w:rPr>
                <w:rFonts w:ascii="Times New Roman" w:cs="Times New Roman" w:eastAsia="Times New Roman" w:hAnsi="Times New Roman"/>
                <w:b w:val="1"/>
                <w:bCs w:val="1"/>
                <w:sz w:val="18"/>
                <w:szCs w:val="18"/>
                <w:rtl w:val="0"/>
              </w:rPr>
              <w:t xml:space="preserve">hydrological assessment</w:t>
            </w:r>
            <w:r w:rsidDel="00000000" w:rsidR="00000000" w:rsidRPr="00000000">
              <w:rPr>
                <w:rFonts w:ascii="Times New Roman" w:cs="Times New Roman" w:eastAsia="Times New Roman" w:hAnsi="Times New Roman"/>
                <w:sz w:val="18"/>
                <w:szCs w:val="18"/>
                <w:rtl w:val="0"/>
              </w:rPr>
              <w:t xml:space="preserve"> of the Barno Lake peatland system and its immediate catchment, providing a quantitative/qualitative baseline and hydrology-driven inputs for conservation/restoration measures and monitoring indicators within the Conservation Plan. The report shall include, at a minimum:</w:t>
            </w:r>
          </w:p>
          <w:p w:rsidR="00000000" w:rsidDel="00000000" w:rsidP="00000000" w:rsidRDefault="00000000" w:rsidRPr="00000000" w14:paraId="000000C5">
            <w:pPr>
              <w:widowControl w:val="0"/>
              <w:numPr>
                <w:ilvl w:val="0"/>
                <w:numId w:val="14"/>
              </w:numPr>
              <w:spacing w:after="0" w:afterAutospacing="0" w:before="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clear description of the hydrological assessment approach, including spatial coverage (peatland body, lake, inflow/outflow zones, contributing catchment), timing/seasonality considerations, and survey effort;</w:t>
            </w:r>
          </w:p>
          <w:p w:rsidR="00000000" w:rsidDel="00000000" w:rsidP="00000000" w:rsidRDefault="00000000" w:rsidRPr="00000000" w14:paraId="000000C6">
            <w:pPr>
              <w:widowControl w:val="0"/>
              <w:numPr>
                <w:ilvl w:val="0"/>
                <w:numId w:val="14"/>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compilation and critical review of all available hydrological and meteorological information relevant to the site (existing measurements, maps, local knowledge, project/authority records), including a gap analysis of missing data required for robust planning;</w:t>
            </w:r>
          </w:p>
          <w:p w:rsidR="00000000" w:rsidDel="00000000" w:rsidP="00000000" w:rsidRDefault="00000000" w:rsidRPr="00000000" w14:paraId="000000C7">
            <w:pPr>
              <w:widowControl w:val="0"/>
              <w:numPr>
                <w:ilvl w:val="0"/>
                <w:numId w:val="14"/>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site hydrological characterisation describing the </w:t>
            </w:r>
            <w:r w:rsidDel="00000000" w:rsidR="00000000" w:rsidRPr="00000000">
              <w:rPr>
                <w:rFonts w:ascii="Times New Roman" w:cs="Times New Roman" w:eastAsia="Times New Roman" w:hAnsi="Times New Roman"/>
                <w:b w:val="1"/>
                <w:bCs w:val="1"/>
                <w:sz w:val="18"/>
                <w:szCs w:val="18"/>
                <w:rtl w:val="0"/>
              </w:rPr>
              <w:t xml:space="preserve">water regime</w:t>
            </w:r>
            <w:r w:rsidDel="00000000" w:rsidR="00000000" w:rsidRPr="00000000">
              <w:rPr>
                <w:rFonts w:ascii="Times New Roman" w:cs="Times New Roman" w:eastAsia="Times New Roman" w:hAnsi="Times New Roman"/>
                <w:sz w:val="18"/>
                <w:szCs w:val="18"/>
                <w:rtl w:val="0"/>
              </w:rPr>
              <w:t xml:space="preserve"> of the peatland, including identification and mapping of inflows/outflows, surface drainage patterns, potential seepage zones, and water retention/storage features;</w:t>
            </w:r>
          </w:p>
          <w:p w:rsidR="00000000" w:rsidDel="00000000" w:rsidP="00000000" w:rsidRDefault="00000000" w:rsidRPr="00000000" w14:paraId="000000C8">
            <w:pPr>
              <w:widowControl w:val="0"/>
              <w:numPr>
                <w:ilvl w:val="0"/>
                <w:numId w:val="14"/>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conceptual hydrological model</w:t>
            </w:r>
            <w:r w:rsidDel="00000000" w:rsidR="00000000" w:rsidRPr="00000000">
              <w:rPr>
                <w:rFonts w:ascii="Times New Roman" w:cs="Times New Roman" w:eastAsia="Times New Roman" w:hAnsi="Times New Roman"/>
                <w:sz w:val="18"/>
                <w:szCs w:val="18"/>
                <w:rtl w:val="0"/>
              </w:rPr>
              <w:t xml:space="preserve"> of the system (narrative + schematic), covering key components (precipitation–runoff interactions, lake–peatland connectivity, surface flow paths, seasonal dynamics) and linkages to peatland functionality;</w:t>
            </w:r>
          </w:p>
          <w:p w:rsidR="00000000" w:rsidDel="00000000" w:rsidP="00000000" w:rsidRDefault="00000000" w:rsidRPr="00000000" w14:paraId="000000C9">
            <w:pPr>
              <w:widowControl w:val="0"/>
              <w:numPr>
                <w:ilvl w:val="0"/>
                <w:numId w:val="14"/>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baseline assessment of </w:t>
            </w:r>
            <w:r w:rsidDel="00000000" w:rsidR="00000000" w:rsidRPr="00000000">
              <w:rPr>
                <w:rFonts w:ascii="Times New Roman" w:cs="Times New Roman" w:eastAsia="Times New Roman" w:hAnsi="Times New Roman"/>
                <w:b w:val="1"/>
                <w:bCs w:val="1"/>
                <w:sz w:val="18"/>
                <w:szCs w:val="18"/>
                <w:rtl w:val="0"/>
              </w:rPr>
              <w:t xml:space="preserve">water level dynamics</w:t>
            </w:r>
            <w:r w:rsidDel="00000000" w:rsidR="00000000" w:rsidRPr="00000000">
              <w:rPr>
                <w:rFonts w:ascii="Times New Roman" w:cs="Times New Roman" w:eastAsia="Times New Roman" w:hAnsi="Times New Roman"/>
                <w:sz w:val="18"/>
                <w:szCs w:val="18"/>
                <w:rtl w:val="0"/>
              </w:rPr>
              <w:t xml:space="preserve"> and hydrological condition, including definition of reference points/benchmarks for monitoring (e.g. gauge locations), and interpretation of observed conditions in relation to peatland requirements;</w:t>
            </w:r>
          </w:p>
          <w:p w:rsidR="00000000" w:rsidDel="00000000" w:rsidP="00000000" w:rsidRDefault="00000000" w:rsidRPr="00000000" w14:paraId="000000CA">
            <w:pPr>
              <w:widowControl w:val="0"/>
              <w:numPr>
                <w:ilvl w:val="0"/>
                <w:numId w:val="14"/>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identification, characterisation and spatial mapping of </w:t>
            </w:r>
            <w:r w:rsidDel="00000000" w:rsidR="00000000" w:rsidRPr="00000000">
              <w:rPr>
                <w:rFonts w:ascii="Times New Roman" w:cs="Times New Roman" w:eastAsia="Times New Roman" w:hAnsi="Times New Roman"/>
                <w:b w:val="1"/>
                <w:bCs w:val="1"/>
                <w:sz w:val="18"/>
                <w:szCs w:val="18"/>
                <w:rtl w:val="0"/>
              </w:rPr>
              <w:t xml:space="preserve">hydrology-related pressures and risks</w:t>
            </w:r>
            <w:r w:rsidDel="00000000" w:rsidR="00000000" w:rsidRPr="00000000">
              <w:rPr>
                <w:rFonts w:ascii="Times New Roman" w:cs="Times New Roman" w:eastAsia="Times New Roman" w:hAnsi="Times New Roman"/>
                <w:sz w:val="18"/>
                <w:szCs w:val="18"/>
                <w:rtl w:val="0"/>
              </w:rPr>
              <w:t xml:space="preserve"> (e.g. disturbance of flow paths, compaction, erosion, potential drainage impacts, infrastructure/trails, abstraction risks where applicable), including implications for peatland integrity and resilience;</w:t>
            </w:r>
          </w:p>
          <w:p w:rsidR="00000000" w:rsidDel="00000000" w:rsidP="00000000" w:rsidRDefault="00000000" w:rsidRPr="00000000" w14:paraId="000000CB">
            <w:pPr>
              <w:widowControl w:val="0"/>
              <w:numPr>
                <w:ilvl w:val="0"/>
                <w:numId w:val="14"/>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hydrology-driven </w:t>
            </w:r>
            <w:r w:rsidDel="00000000" w:rsidR="00000000" w:rsidRPr="00000000">
              <w:rPr>
                <w:rFonts w:ascii="Times New Roman" w:cs="Times New Roman" w:eastAsia="Times New Roman" w:hAnsi="Times New Roman"/>
                <w:b w:val="1"/>
                <w:bCs w:val="1"/>
                <w:sz w:val="18"/>
                <w:szCs w:val="18"/>
                <w:rtl w:val="0"/>
              </w:rPr>
              <w:t xml:space="preserve">technical inputs for measure design</w:t>
            </w:r>
            <w:r w:rsidDel="00000000" w:rsidR="00000000" w:rsidRPr="00000000">
              <w:rPr>
                <w:rFonts w:ascii="Times New Roman" w:cs="Times New Roman" w:eastAsia="Times New Roman" w:hAnsi="Times New Roman"/>
                <w:sz w:val="18"/>
                <w:szCs w:val="18"/>
                <w:rtl w:val="0"/>
              </w:rPr>
              <w:t xml:space="preserve">, including recommendations for concrete conservation/restoration measures (e.g. retention/rewetting options, flow-path protection, disturbance control, nature-based solutions) and design considerations/constraints;</w:t>
            </w:r>
          </w:p>
          <w:p w:rsidR="00000000" w:rsidDel="00000000" w:rsidP="00000000" w:rsidRDefault="00000000" w:rsidRPr="00000000" w14:paraId="000000CC">
            <w:pPr>
              <w:widowControl w:val="0"/>
              <w:numPr>
                <w:ilvl w:val="0"/>
                <w:numId w:val="14"/>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definition of a </w:t>
            </w:r>
            <w:r w:rsidDel="00000000" w:rsidR="00000000" w:rsidRPr="00000000">
              <w:rPr>
                <w:rFonts w:ascii="Times New Roman" w:cs="Times New Roman" w:eastAsia="Times New Roman" w:hAnsi="Times New Roman"/>
                <w:b w:val="1"/>
                <w:bCs w:val="1"/>
                <w:sz w:val="18"/>
                <w:szCs w:val="18"/>
                <w:rtl w:val="0"/>
              </w:rPr>
              <w:t xml:space="preserve">minimum hydrological monitoring framework</w:t>
            </w:r>
            <w:r w:rsidDel="00000000" w:rsidR="00000000" w:rsidRPr="00000000">
              <w:rPr>
                <w:rFonts w:ascii="Times New Roman" w:cs="Times New Roman" w:eastAsia="Times New Roman" w:hAnsi="Times New Roman"/>
                <w:sz w:val="18"/>
                <w:szCs w:val="18"/>
                <w:rtl w:val="0"/>
              </w:rPr>
              <w:t xml:space="preserve">: proposed indicators, monitoring locations, measurement frequency, basic field protocols, data management approach, and linkage to reporting needs under the Conservation Plan and pilot action testing;</w:t>
            </w:r>
          </w:p>
          <w:p w:rsidR="00000000" w:rsidDel="00000000" w:rsidP="00000000" w:rsidRDefault="00000000" w:rsidRPr="00000000" w14:paraId="000000CD">
            <w:pPr>
              <w:widowControl w:val="0"/>
              <w:numPr>
                <w:ilvl w:val="0"/>
                <w:numId w:val="14"/>
              </w:numPr>
              <w:spacing w:after="0" w:before="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delivery of structured datasets (raw and cleaned) and spatial deliverables, including </w:t>
            </w:r>
            <w:r w:rsidDel="00000000" w:rsidR="00000000" w:rsidRPr="00000000">
              <w:rPr>
                <w:rFonts w:ascii="Times New Roman" w:cs="Times New Roman" w:eastAsia="Times New Roman" w:hAnsi="Times New Roman"/>
                <w:b w:val="1"/>
                <w:bCs w:val="1"/>
                <w:sz w:val="18"/>
                <w:szCs w:val="18"/>
                <w:rtl w:val="0"/>
              </w:rPr>
              <w:t xml:space="preserve">GIS-ready layers</w:t>
            </w:r>
            <w:r w:rsidDel="00000000" w:rsidR="00000000" w:rsidRPr="00000000">
              <w:rPr>
                <w:rFonts w:ascii="Times New Roman" w:cs="Times New Roman" w:eastAsia="Times New Roman" w:hAnsi="Times New Roman"/>
                <w:sz w:val="18"/>
                <w:szCs w:val="18"/>
                <w:rtl w:val="0"/>
              </w:rPr>
              <w:t xml:space="preserve"> (e.g. catchment boundary, inflow/outflow points, flow paths, monitoring points, mapped pressure hotspots) and supporting cartographic outputs suitable for direct integration into the Conservation Plan and its annexes.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CE">
            <w:pPr>
              <w:spacing w:befor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D0">
            <w:pPr>
              <w:spacing w:befor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Hydrogeology </w:t>
            </w:r>
            <w:r w:rsidDel="00000000" w:rsidR="00000000" w:rsidRPr="00000000">
              <w:rPr>
                <w:rFonts w:ascii="Times New Roman" w:cs="Times New Roman" w:eastAsia="Times New Roman" w:hAnsi="Times New Roman"/>
                <w:sz w:val="24"/>
                <w:szCs w:val="24"/>
                <w:rtl w:val="0"/>
              </w:rPr>
              <w:t xml:space="preserve">report on Barno Lake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D1">
            <w:pPr>
              <w:widowControl w:val="0"/>
              <w:spacing w:after="0" w:before="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Field-based and desk-based </w:t>
            </w:r>
            <w:r w:rsidDel="00000000" w:rsidR="00000000" w:rsidRPr="00000000">
              <w:rPr>
                <w:rFonts w:ascii="Times New Roman" w:cs="Times New Roman" w:eastAsia="Times New Roman" w:hAnsi="Times New Roman"/>
                <w:b w:val="1"/>
                <w:bCs w:val="1"/>
                <w:sz w:val="18"/>
                <w:szCs w:val="18"/>
                <w:rtl w:val="0"/>
              </w:rPr>
              <w:t xml:space="preserve">hydrogeological assessment</w:t>
            </w:r>
            <w:r w:rsidDel="00000000" w:rsidR="00000000" w:rsidRPr="00000000">
              <w:rPr>
                <w:rFonts w:ascii="Times New Roman" w:cs="Times New Roman" w:eastAsia="Times New Roman" w:hAnsi="Times New Roman"/>
                <w:sz w:val="18"/>
                <w:szCs w:val="18"/>
                <w:rtl w:val="0"/>
              </w:rPr>
              <w:t xml:space="preserve"> of the Barno Lake peatland system and its wider geological and hydrological setting, providing a technically robust basis for understanding groundwater–surface water interactions and their implications for peatland conservation and restoration. The report shall include, at a minimum:</w:t>
            </w:r>
          </w:p>
          <w:p w:rsidR="00000000" w:rsidDel="00000000" w:rsidP="00000000" w:rsidRDefault="00000000" w:rsidRPr="00000000" w14:paraId="000000D2">
            <w:pPr>
              <w:widowControl w:val="0"/>
              <w:numPr>
                <w:ilvl w:val="0"/>
                <w:numId w:val="5"/>
              </w:numPr>
              <w:spacing w:after="0" w:afterAutospacing="0" w:before="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clear description of the hydrogeological assessment approach, including spatial scope (peatland body, lake basin, surrounding geological units and contributing zones), applied methods, data sources and limitations;</w:t>
            </w:r>
          </w:p>
          <w:p w:rsidR="00000000" w:rsidDel="00000000" w:rsidP="00000000" w:rsidRDefault="00000000" w:rsidRPr="00000000" w14:paraId="000000D3">
            <w:pPr>
              <w:widowControl w:val="0"/>
              <w:numPr>
                <w:ilvl w:val="0"/>
                <w:numId w:val="5"/>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compilation, review and interpretation of available geological, hydrogeological and geotechnical information relevant to the site, including existing maps, borehole or spring data where available, and identification of key data gaps;</w:t>
            </w:r>
          </w:p>
          <w:p w:rsidR="00000000" w:rsidDel="00000000" w:rsidP="00000000" w:rsidRDefault="00000000" w:rsidRPr="00000000" w14:paraId="000000D4">
            <w:pPr>
              <w:widowControl w:val="0"/>
              <w:numPr>
                <w:ilvl w:val="0"/>
                <w:numId w:val="5"/>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characterisation of </w:t>
            </w:r>
            <w:r w:rsidDel="00000000" w:rsidR="00000000" w:rsidRPr="00000000">
              <w:rPr>
                <w:rFonts w:ascii="Times New Roman" w:cs="Times New Roman" w:eastAsia="Times New Roman" w:hAnsi="Times New Roman"/>
                <w:b w:val="1"/>
                <w:bCs w:val="1"/>
                <w:sz w:val="18"/>
                <w:szCs w:val="18"/>
                <w:rtl w:val="0"/>
              </w:rPr>
              <w:t xml:space="preserve">hydrogeological units</w:t>
            </w:r>
            <w:r w:rsidDel="00000000" w:rsidR="00000000" w:rsidRPr="00000000">
              <w:rPr>
                <w:rFonts w:ascii="Times New Roman" w:cs="Times New Roman" w:eastAsia="Times New Roman" w:hAnsi="Times New Roman"/>
                <w:sz w:val="18"/>
                <w:szCs w:val="18"/>
                <w:rtl w:val="0"/>
              </w:rPr>
              <w:t xml:space="preserve"> and subsurface conditions influencing the peatland, including lithology, stratigraphy, permeability characteristics and groundwater storage properties;</w:t>
            </w:r>
          </w:p>
          <w:p w:rsidR="00000000" w:rsidDel="00000000" w:rsidP="00000000" w:rsidRDefault="00000000" w:rsidRPr="00000000" w14:paraId="000000D5">
            <w:pPr>
              <w:widowControl w:val="0"/>
              <w:numPr>
                <w:ilvl w:val="0"/>
                <w:numId w:val="5"/>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assessment of </w:t>
            </w:r>
            <w:r w:rsidDel="00000000" w:rsidR="00000000" w:rsidRPr="00000000">
              <w:rPr>
                <w:rFonts w:ascii="Times New Roman" w:cs="Times New Roman" w:eastAsia="Times New Roman" w:hAnsi="Times New Roman"/>
                <w:b w:val="1"/>
                <w:bCs w:val="1"/>
                <w:sz w:val="18"/>
                <w:szCs w:val="18"/>
                <w:rtl w:val="0"/>
              </w:rPr>
              <w:t xml:space="preserve">groundwater–surface water interactions</w:t>
            </w:r>
            <w:r w:rsidDel="00000000" w:rsidR="00000000" w:rsidRPr="00000000">
              <w:rPr>
                <w:rFonts w:ascii="Times New Roman" w:cs="Times New Roman" w:eastAsia="Times New Roman" w:hAnsi="Times New Roman"/>
                <w:sz w:val="18"/>
                <w:szCs w:val="18"/>
                <w:rtl w:val="0"/>
              </w:rPr>
              <w:t xml:space="preserve">, including groundwater inflow and outflow zones, connectivity between aquifers, lake and peat deposits, and seasonal variability of groundwater contribution to peatland water balance;</w:t>
            </w:r>
          </w:p>
          <w:p w:rsidR="00000000" w:rsidDel="00000000" w:rsidP="00000000" w:rsidRDefault="00000000" w:rsidRPr="00000000" w14:paraId="000000D6">
            <w:pPr>
              <w:widowControl w:val="0"/>
              <w:numPr>
                <w:ilvl w:val="0"/>
                <w:numId w:val="5"/>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development of a </w:t>
            </w:r>
            <w:r w:rsidDel="00000000" w:rsidR="00000000" w:rsidRPr="00000000">
              <w:rPr>
                <w:rFonts w:ascii="Times New Roman" w:cs="Times New Roman" w:eastAsia="Times New Roman" w:hAnsi="Times New Roman"/>
                <w:b w:val="1"/>
                <w:bCs w:val="1"/>
                <w:sz w:val="18"/>
                <w:szCs w:val="18"/>
                <w:rtl w:val="0"/>
              </w:rPr>
              <w:t xml:space="preserve">conceptual hydrogeological model</w:t>
            </w:r>
            <w:r w:rsidDel="00000000" w:rsidR="00000000" w:rsidRPr="00000000">
              <w:rPr>
                <w:rFonts w:ascii="Times New Roman" w:cs="Times New Roman" w:eastAsia="Times New Roman" w:hAnsi="Times New Roman"/>
                <w:sz w:val="18"/>
                <w:szCs w:val="18"/>
                <w:rtl w:val="0"/>
              </w:rPr>
              <w:t xml:space="preserve"> (narrative description supported by schematic cross-sections), illustrating groundwater flow paths, recharge/discharge areas, and their relevance for peatland hydrological stability;</w:t>
            </w:r>
          </w:p>
          <w:p w:rsidR="00000000" w:rsidDel="00000000" w:rsidP="00000000" w:rsidRDefault="00000000" w:rsidRPr="00000000" w14:paraId="000000D7">
            <w:pPr>
              <w:widowControl w:val="0"/>
              <w:numPr>
                <w:ilvl w:val="0"/>
                <w:numId w:val="5"/>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identification, characterisation and spatial delineation of </w:t>
            </w:r>
            <w:r w:rsidDel="00000000" w:rsidR="00000000" w:rsidRPr="00000000">
              <w:rPr>
                <w:rFonts w:ascii="Times New Roman" w:cs="Times New Roman" w:eastAsia="Times New Roman" w:hAnsi="Times New Roman"/>
                <w:b w:val="1"/>
                <w:bCs w:val="1"/>
                <w:sz w:val="18"/>
                <w:szCs w:val="18"/>
                <w:rtl w:val="0"/>
              </w:rPr>
              <w:t xml:space="preserve">hydrogeology-related pressures and risks</w:t>
            </w:r>
            <w:r w:rsidDel="00000000" w:rsidR="00000000" w:rsidRPr="00000000">
              <w:rPr>
                <w:rFonts w:ascii="Times New Roman" w:cs="Times New Roman" w:eastAsia="Times New Roman" w:hAnsi="Times New Roman"/>
                <w:sz w:val="18"/>
                <w:szCs w:val="18"/>
                <w:rtl w:val="0"/>
              </w:rPr>
              <w:t xml:space="preserve"> (e.g. changes in recharge conditions, subsurface drainage, compaction, abstraction pressures where applicable), including implications for peatland conservation and restoration objectives;</w:t>
            </w:r>
          </w:p>
          <w:p w:rsidR="00000000" w:rsidDel="00000000" w:rsidP="00000000" w:rsidRDefault="00000000" w:rsidRPr="00000000" w14:paraId="000000D8">
            <w:pPr>
              <w:widowControl w:val="0"/>
              <w:numPr>
                <w:ilvl w:val="0"/>
                <w:numId w:val="5"/>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hydrogeology-driven </w:t>
            </w:r>
            <w:r w:rsidDel="00000000" w:rsidR="00000000" w:rsidRPr="00000000">
              <w:rPr>
                <w:rFonts w:ascii="Times New Roman" w:cs="Times New Roman" w:eastAsia="Times New Roman" w:hAnsi="Times New Roman"/>
                <w:b w:val="1"/>
                <w:bCs w:val="1"/>
                <w:sz w:val="18"/>
                <w:szCs w:val="18"/>
                <w:rtl w:val="0"/>
              </w:rPr>
              <w:t xml:space="preserve">technical inputs for conservation and restoration planning</w:t>
            </w:r>
            <w:r w:rsidDel="00000000" w:rsidR="00000000" w:rsidRPr="00000000">
              <w:rPr>
                <w:rFonts w:ascii="Times New Roman" w:cs="Times New Roman" w:eastAsia="Times New Roman" w:hAnsi="Times New Roman"/>
                <w:sz w:val="18"/>
                <w:szCs w:val="18"/>
                <w:rtl w:val="0"/>
              </w:rPr>
              <w:t xml:space="preserve">, including constraints and opportunities for water retention, rewetting or flow stabilisation measures, and their interaction with surface hydrology and ecological requirements;</w:t>
            </w:r>
          </w:p>
          <w:p w:rsidR="00000000" w:rsidDel="00000000" w:rsidP="00000000" w:rsidRDefault="00000000" w:rsidRPr="00000000" w14:paraId="000000D9">
            <w:pPr>
              <w:widowControl w:val="0"/>
              <w:numPr>
                <w:ilvl w:val="0"/>
                <w:numId w:val="5"/>
              </w:numPr>
              <w:spacing w:after="0" w:afterAutospacing="0" w:before="0" w:beforeAutospacing="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definition of </w:t>
            </w:r>
            <w:r w:rsidDel="00000000" w:rsidR="00000000" w:rsidRPr="00000000">
              <w:rPr>
                <w:rFonts w:ascii="Times New Roman" w:cs="Times New Roman" w:eastAsia="Times New Roman" w:hAnsi="Times New Roman"/>
                <w:b w:val="1"/>
                <w:bCs w:val="1"/>
                <w:sz w:val="18"/>
                <w:szCs w:val="18"/>
                <w:rtl w:val="0"/>
              </w:rPr>
              <w:t xml:space="preserve">hydrogeological monitoring considerations</w:t>
            </w:r>
            <w:r w:rsidDel="00000000" w:rsidR="00000000" w:rsidRPr="00000000">
              <w:rPr>
                <w:rFonts w:ascii="Times New Roman" w:cs="Times New Roman" w:eastAsia="Times New Roman" w:hAnsi="Times New Roman"/>
                <w:sz w:val="18"/>
                <w:szCs w:val="18"/>
                <w:rtl w:val="0"/>
              </w:rPr>
              <w:t xml:space="preserve">, including recommended indicators, monitoring locations, observation methods (qualitative or quantitative), and integration with the overall monitoring framework of the Conservation Plan;</w:t>
            </w:r>
          </w:p>
          <w:p w:rsidR="00000000" w:rsidDel="00000000" w:rsidP="00000000" w:rsidRDefault="00000000" w:rsidRPr="00000000" w14:paraId="000000DA">
            <w:pPr>
              <w:widowControl w:val="0"/>
              <w:numPr>
                <w:ilvl w:val="0"/>
                <w:numId w:val="5"/>
              </w:numPr>
              <w:spacing w:after="0" w:before="0" w:lineRule="auto"/>
              <w:ind w:left="720" w:hanging="36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delivery of structured datasets (raw and cleaned) and spatial deliverables, including </w:t>
            </w:r>
            <w:r w:rsidDel="00000000" w:rsidR="00000000" w:rsidRPr="00000000">
              <w:rPr>
                <w:rFonts w:ascii="Times New Roman" w:cs="Times New Roman" w:eastAsia="Times New Roman" w:hAnsi="Times New Roman"/>
                <w:b w:val="1"/>
                <w:bCs w:val="1"/>
                <w:sz w:val="18"/>
                <w:szCs w:val="18"/>
                <w:rtl w:val="0"/>
              </w:rPr>
              <w:t xml:space="preserve">GIS-ready layers</w:t>
            </w:r>
            <w:r w:rsidDel="00000000" w:rsidR="00000000" w:rsidRPr="00000000">
              <w:rPr>
                <w:rFonts w:ascii="Times New Roman" w:cs="Times New Roman" w:eastAsia="Times New Roman" w:hAnsi="Times New Roman"/>
                <w:sz w:val="18"/>
                <w:szCs w:val="18"/>
                <w:rtl w:val="0"/>
              </w:rPr>
              <w:t xml:space="preserve"> (e.g. hydrogeological units, springs, seepage zones, recharge/discharge areas, conceptual cross-sections where spatially represented) and supporting cartographic outputs suitable for direct integration into the Conservation Plan and its annexes.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DB">
            <w:pPr>
              <w:spacing w:befor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DD">
            <w:pPr>
              <w:spacing w:befor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Geology </w:t>
            </w:r>
            <w:r w:rsidDel="00000000" w:rsidR="00000000" w:rsidRPr="00000000">
              <w:rPr>
                <w:rFonts w:ascii="Times New Roman" w:cs="Times New Roman" w:eastAsia="Times New Roman" w:hAnsi="Times New Roman"/>
                <w:sz w:val="24"/>
                <w:szCs w:val="24"/>
                <w:rtl w:val="0"/>
              </w:rPr>
              <w:t xml:space="preserve">report on Barno Lake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DE">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Geological and geomorphological assessment</w:t>
            </w:r>
            <w:r w:rsidDel="00000000" w:rsidR="00000000" w:rsidRPr="00000000">
              <w:rPr>
                <w:rFonts w:ascii="Times New Roman" w:cs="Times New Roman" w:eastAsia="Times New Roman" w:hAnsi="Times New Roman"/>
                <w:rtl w:val="0"/>
              </w:rPr>
              <w:t xml:space="preserve"> of the Barno Lake area, providing a technically robust baseline for understanding substrate conditions, landform development and geological controls relevant to peatland formation, hydrology and conservation/restoration planning. The report shall include, at a minimum:</w:t>
            </w:r>
          </w:p>
          <w:p w:rsidR="00000000" w:rsidDel="00000000" w:rsidP="00000000" w:rsidRDefault="00000000" w:rsidRPr="00000000" w14:paraId="000000DF">
            <w:pPr>
              <w:widowControl w:val="0"/>
              <w:numPr>
                <w:ilvl w:val="0"/>
                <w:numId w:val="16"/>
              </w:numPr>
              <w:spacing w:after="0" w:afterAutospacing="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clear description of the geological assessment approach, including spatial scope (peatland body, lake basin and surrounding terrain), applied methods, data sources and limitations;</w:t>
            </w:r>
          </w:p>
          <w:p w:rsidR="00000000" w:rsidDel="00000000" w:rsidP="00000000" w:rsidRDefault="00000000" w:rsidRPr="00000000" w14:paraId="000000E0">
            <w:pPr>
              <w:widowControl w:val="0"/>
              <w:numPr>
                <w:ilvl w:val="0"/>
                <w:numId w:val="16"/>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compilation, review and interpretation of available geological and geomorphological information, including existing maps, regional and local stratigraphic data, and relevant literature;</w:t>
            </w:r>
          </w:p>
          <w:p w:rsidR="00000000" w:rsidDel="00000000" w:rsidP="00000000" w:rsidRDefault="00000000" w:rsidRPr="00000000" w14:paraId="000000E1">
            <w:pPr>
              <w:widowControl w:val="0"/>
              <w:numPr>
                <w:ilvl w:val="0"/>
                <w:numId w:val="16"/>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characterisation of </w:t>
            </w:r>
            <w:r w:rsidDel="00000000" w:rsidR="00000000" w:rsidRPr="00000000">
              <w:rPr>
                <w:rFonts w:ascii="Times New Roman" w:cs="Times New Roman" w:eastAsia="Times New Roman" w:hAnsi="Times New Roman"/>
                <w:b w:val="1"/>
                <w:bCs w:val="1"/>
                <w:rtl w:val="0"/>
              </w:rPr>
              <w:t xml:space="preserve">lithological units and stratigraphy</w:t>
            </w:r>
            <w:r w:rsidDel="00000000" w:rsidR="00000000" w:rsidRPr="00000000">
              <w:rPr>
                <w:rFonts w:ascii="Times New Roman" w:cs="Times New Roman" w:eastAsia="Times New Roman" w:hAnsi="Times New Roman"/>
                <w:rtl w:val="0"/>
              </w:rPr>
              <w:t xml:space="preserve"> influencing the Barno Lake area, including description of bedrock and superficial deposits relevant to peat accumulation and stability;</w:t>
            </w:r>
          </w:p>
          <w:p w:rsidR="00000000" w:rsidDel="00000000" w:rsidP="00000000" w:rsidRDefault="00000000" w:rsidRPr="00000000" w14:paraId="000000E2">
            <w:pPr>
              <w:widowControl w:val="0"/>
              <w:numPr>
                <w:ilvl w:val="0"/>
                <w:numId w:val="16"/>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assessment of </w:t>
            </w:r>
            <w:r w:rsidDel="00000000" w:rsidR="00000000" w:rsidRPr="00000000">
              <w:rPr>
                <w:rFonts w:ascii="Times New Roman" w:cs="Times New Roman" w:eastAsia="Times New Roman" w:hAnsi="Times New Roman"/>
                <w:b w:val="1"/>
                <w:bCs w:val="1"/>
                <w:rtl w:val="0"/>
              </w:rPr>
              <w:t xml:space="preserve">geomorphological features and processes</w:t>
            </w:r>
            <w:r w:rsidDel="00000000" w:rsidR="00000000" w:rsidRPr="00000000">
              <w:rPr>
                <w:rFonts w:ascii="Times New Roman" w:cs="Times New Roman" w:eastAsia="Times New Roman" w:hAnsi="Times New Roman"/>
                <w:rtl w:val="0"/>
              </w:rPr>
              <w:t xml:space="preserve">, including landform types, slope conditions, erosion and sedimentation patterns, and their relevance for peatland integrity and hydrological behaviour;</w:t>
            </w:r>
          </w:p>
          <w:p w:rsidR="00000000" w:rsidDel="00000000" w:rsidP="00000000" w:rsidRDefault="00000000" w:rsidRPr="00000000" w14:paraId="000000E3">
            <w:pPr>
              <w:widowControl w:val="0"/>
              <w:numPr>
                <w:ilvl w:val="0"/>
                <w:numId w:val="16"/>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identification and spatial delineation of </w:t>
            </w:r>
            <w:r w:rsidDel="00000000" w:rsidR="00000000" w:rsidRPr="00000000">
              <w:rPr>
                <w:rFonts w:ascii="Times New Roman" w:cs="Times New Roman" w:eastAsia="Times New Roman" w:hAnsi="Times New Roman"/>
                <w:b w:val="1"/>
                <w:bCs w:val="1"/>
                <w:rtl w:val="0"/>
              </w:rPr>
              <w:t xml:space="preserve">geological constraints and sensitivities</w:t>
            </w:r>
            <w:r w:rsidDel="00000000" w:rsidR="00000000" w:rsidRPr="00000000">
              <w:rPr>
                <w:rFonts w:ascii="Times New Roman" w:cs="Times New Roman" w:eastAsia="Times New Roman" w:hAnsi="Times New Roman"/>
                <w:rtl w:val="0"/>
              </w:rPr>
              <w:t xml:space="preserve"> relevant to conservation and restoration planning (e.g. substrate stability, erosion-prone zones, material characteristics influencing water retention);</w:t>
            </w:r>
          </w:p>
          <w:p w:rsidR="00000000" w:rsidDel="00000000" w:rsidP="00000000" w:rsidRDefault="00000000" w:rsidRPr="00000000" w14:paraId="000000E4">
            <w:pPr>
              <w:widowControl w:val="0"/>
              <w:numPr>
                <w:ilvl w:val="0"/>
                <w:numId w:val="16"/>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analysis of geological controls on </w:t>
            </w:r>
            <w:r w:rsidDel="00000000" w:rsidR="00000000" w:rsidRPr="00000000">
              <w:rPr>
                <w:rFonts w:ascii="Times New Roman" w:cs="Times New Roman" w:eastAsia="Times New Roman" w:hAnsi="Times New Roman"/>
                <w:b w:val="1"/>
                <w:bCs w:val="1"/>
                <w:rtl w:val="0"/>
              </w:rPr>
              <w:t xml:space="preserve">hydrological and hydrogeological processes</w:t>
            </w:r>
            <w:r w:rsidDel="00000000" w:rsidR="00000000" w:rsidRPr="00000000">
              <w:rPr>
                <w:rFonts w:ascii="Times New Roman" w:cs="Times New Roman" w:eastAsia="Times New Roman" w:hAnsi="Times New Roman"/>
                <w:rtl w:val="0"/>
              </w:rPr>
              <w:t xml:space="preserve">, with explicit reference to peatland formation, water retention and connectivity;</w:t>
            </w:r>
          </w:p>
          <w:p w:rsidR="00000000" w:rsidDel="00000000" w:rsidP="00000000" w:rsidRDefault="00000000" w:rsidRPr="00000000" w14:paraId="000000E5">
            <w:pPr>
              <w:widowControl w:val="0"/>
              <w:numPr>
                <w:ilvl w:val="0"/>
                <w:numId w:val="16"/>
              </w:numPr>
              <w:spacing w:after="0" w:afterAutospacing="0" w:before="0" w:beforeAutospacing="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geology-driven </w:t>
            </w:r>
            <w:r w:rsidDel="00000000" w:rsidR="00000000" w:rsidRPr="00000000">
              <w:rPr>
                <w:rFonts w:ascii="Times New Roman" w:cs="Times New Roman" w:eastAsia="Times New Roman" w:hAnsi="Times New Roman"/>
                <w:b w:val="1"/>
                <w:bCs w:val="1"/>
                <w:rtl w:val="0"/>
              </w:rPr>
              <w:t xml:space="preserve">technical inputs for conservation and restoration planning</w:t>
            </w:r>
            <w:r w:rsidDel="00000000" w:rsidR="00000000" w:rsidRPr="00000000">
              <w:rPr>
                <w:rFonts w:ascii="Times New Roman" w:cs="Times New Roman" w:eastAsia="Times New Roman" w:hAnsi="Times New Roman"/>
                <w:rtl w:val="0"/>
              </w:rPr>
              <w:t xml:space="preserve">, including implications for the feasibility, design and durability of proposed conservation or restoration measures;</w:t>
            </w:r>
          </w:p>
          <w:p w:rsidR="00000000" w:rsidDel="00000000" w:rsidP="00000000" w:rsidRDefault="00000000" w:rsidRPr="00000000" w14:paraId="000000E6">
            <w:pPr>
              <w:widowControl w:val="0"/>
              <w:numPr>
                <w:ilvl w:val="0"/>
                <w:numId w:val="16"/>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delivery of structured datasets (raw and cleaned) and spatial deliverables, including </w:t>
            </w:r>
            <w:r w:rsidDel="00000000" w:rsidR="00000000" w:rsidRPr="00000000">
              <w:rPr>
                <w:rFonts w:ascii="Times New Roman" w:cs="Times New Roman" w:eastAsia="Times New Roman" w:hAnsi="Times New Roman"/>
                <w:b w:val="1"/>
                <w:bCs w:val="1"/>
                <w:rtl w:val="0"/>
              </w:rPr>
              <w:t xml:space="preserve">GIS-ready layers</w:t>
            </w:r>
            <w:r w:rsidDel="00000000" w:rsidR="00000000" w:rsidRPr="00000000">
              <w:rPr>
                <w:rFonts w:ascii="Times New Roman" w:cs="Times New Roman" w:eastAsia="Times New Roman" w:hAnsi="Times New Roman"/>
                <w:rtl w:val="0"/>
              </w:rPr>
              <w:t xml:space="preserve"> (e.g. lithological units, geomorphological features, sensitive zones) and supporting cartographic outputs suitable for direct integration into the Conservation Plan and its annexes.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E7">
            <w:pPr>
              <w:spacing w:befor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E8">
            <w:pPr>
              <w:spacing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E9">
            <w:pPr>
              <w:spacing w:after="0" w:before="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Conservation Plan for Barno Lake habitat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EA">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Preparation of an evidence-based, site-specific Conservation Plan for the Barno Lake peatland habitat, developed on the basis of desk review and integrated analysis.  The Conservation Plan shall include, at a minimum:</w:t>
            </w:r>
          </w:p>
          <w:p w:rsidR="00000000" w:rsidDel="00000000" w:rsidP="00000000" w:rsidRDefault="00000000" w:rsidRPr="00000000" w14:paraId="000000EB">
            <w:pPr>
              <w:widowControl w:val="0"/>
              <w:numPr>
                <w:ilvl w:val="0"/>
                <w:numId w:val="1"/>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comprehensive </w:t>
            </w:r>
            <w:r w:rsidDel="00000000" w:rsidR="00000000" w:rsidRPr="00000000">
              <w:rPr>
                <w:rFonts w:ascii="Times New Roman" w:cs="Times New Roman" w:eastAsia="Times New Roman" w:hAnsi="Times New Roman"/>
                <w:b w:val="1"/>
                <w:bCs w:val="1"/>
                <w:rtl w:val="0"/>
              </w:rPr>
              <w:t xml:space="preserve">baseline description and diagnostic assessment</w:t>
            </w:r>
            <w:r w:rsidDel="00000000" w:rsidR="00000000" w:rsidRPr="00000000">
              <w:rPr>
                <w:rFonts w:ascii="Times New Roman" w:cs="Times New Roman" w:eastAsia="Times New Roman" w:hAnsi="Times New Roman"/>
                <w:rtl w:val="0"/>
              </w:rPr>
              <w:t xml:space="preserve"> of the peatland system, integrating habitat condition, species groups, hydrological regime, hydrogeological context and geological characteristics;</w:t>
            </w:r>
          </w:p>
          <w:p w:rsidR="00000000" w:rsidDel="00000000" w:rsidP="00000000" w:rsidRDefault="00000000" w:rsidRPr="00000000" w14:paraId="000000EC">
            <w:pPr>
              <w:widowControl w:val="0"/>
              <w:numPr>
                <w:ilvl w:val="0"/>
                <w:numId w:val="1"/>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structured </w:t>
            </w:r>
            <w:r w:rsidDel="00000000" w:rsidR="00000000" w:rsidRPr="00000000">
              <w:rPr>
                <w:rFonts w:ascii="Times New Roman" w:cs="Times New Roman" w:eastAsia="Times New Roman" w:hAnsi="Times New Roman"/>
                <w:b w:val="1"/>
                <w:bCs w:val="1"/>
                <w:rtl w:val="0"/>
              </w:rPr>
              <w:t xml:space="preserve">analysis of pressures and threats</w:t>
            </w:r>
            <w:r w:rsidDel="00000000" w:rsidR="00000000" w:rsidRPr="00000000">
              <w:rPr>
                <w:rFonts w:ascii="Times New Roman" w:cs="Times New Roman" w:eastAsia="Times New Roman" w:hAnsi="Times New Roman"/>
                <w:rtl w:val="0"/>
              </w:rPr>
              <w:t xml:space="preserve">, including identification, characterisation and prioritisation of factors affecting peatland integrity, functionality and long-term resilience;</w:t>
            </w:r>
          </w:p>
          <w:p w:rsidR="00000000" w:rsidDel="00000000" w:rsidP="00000000" w:rsidRDefault="00000000" w:rsidRPr="00000000" w14:paraId="000000ED">
            <w:pPr>
              <w:widowControl w:val="0"/>
              <w:numPr>
                <w:ilvl w:val="0"/>
                <w:numId w:val="1"/>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definition of clear, measurable and site-specific </w:t>
            </w:r>
            <w:r w:rsidDel="00000000" w:rsidR="00000000" w:rsidRPr="00000000">
              <w:rPr>
                <w:rFonts w:ascii="Times New Roman" w:cs="Times New Roman" w:eastAsia="Times New Roman" w:hAnsi="Times New Roman"/>
                <w:b w:val="1"/>
                <w:bCs w:val="1"/>
                <w:rtl w:val="0"/>
              </w:rPr>
              <w:t xml:space="preserve">conservation and restoration objectives</w:t>
            </w:r>
            <w:r w:rsidDel="00000000" w:rsidR="00000000" w:rsidRPr="00000000">
              <w:rPr>
                <w:rFonts w:ascii="Times New Roman" w:cs="Times New Roman" w:eastAsia="Times New Roman" w:hAnsi="Times New Roman"/>
                <w:rtl w:val="0"/>
              </w:rPr>
              <w:t xml:space="preserve">, explicitly linked to baseline conditions, identified pressures and relevant EU nature restoration priorities;</w:t>
            </w:r>
          </w:p>
          <w:p w:rsidR="00000000" w:rsidDel="00000000" w:rsidP="00000000" w:rsidRDefault="00000000" w:rsidRPr="00000000" w14:paraId="000000EE">
            <w:pPr>
              <w:widowControl w:val="0"/>
              <w:numPr>
                <w:ilvl w:val="0"/>
                <w:numId w:val="1"/>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coherent and prioritised set of </w:t>
            </w:r>
            <w:r w:rsidDel="00000000" w:rsidR="00000000" w:rsidRPr="00000000">
              <w:rPr>
                <w:rFonts w:ascii="Times New Roman" w:cs="Times New Roman" w:eastAsia="Times New Roman" w:hAnsi="Times New Roman"/>
                <w:b w:val="1"/>
                <w:bCs w:val="1"/>
                <w:rtl w:val="0"/>
              </w:rPr>
              <w:t xml:space="preserve">conservation and/or restoration measures</w:t>
            </w:r>
            <w:r w:rsidDel="00000000" w:rsidR="00000000" w:rsidRPr="00000000">
              <w:rPr>
                <w:rFonts w:ascii="Times New Roman" w:cs="Times New Roman" w:eastAsia="Times New Roman" w:hAnsi="Times New Roman"/>
                <w:rtl w:val="0"/>
              </w:rPr>
              <w:t xml:space="preserve">, including feasible </w:t>
            </w:r>
            <w:r w:rsidDel="00000000" w:rsidR="00000000" w:rsidRPr="00000000">
              <w:rPr>
                <w:rFonts w:ascii="Times New Roman" w:cs="Times New Roman" w:eastAsia="Times New Roman" w:hAnsi="Times New Roman"/>
                <w:b w:val="1"/>
                <w:bCs w:val="1"/>
                <w:rtl w:val="0"/>
              </w:rPr>
              <w:t xml:space="preserve">nature-based solutions</w:t>
            </w:r>
            <w:r w:rsidDel="00000000" w:rsidR="00000000" w:rsidRPr="00000000">
              <w:rPr>
                <w:rFonts w:ascii="Times New Roman" w:cs="Times New Roman" w:eastAsia="Times New Roman" w:hAnsi="Times New Roman"/>
                <w:rtl w:val="0"/>
              </w:rPr>
              <w:t xml:space="preserve"> where applicable, with justification of prioritisation criteria and relevance to peatland functioning;</w:t>
            </w:r>
          </w:p>
          <w:p w:rsidR="00000000" w:rsidDel="00000000" w:rsidP="00000000" w:rsidRDefault="00000000" w:rsidRPr="00000000" w14:paraId="000000EF">
            <w:pPr>
              <w:widowControl w:val="0"/>
              <w:numPr>
                <w:ilvl w:val="0"/>
                <w:numId w:val="1"/>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w:t>
            </w:r>
            <w:r w:rsidDel="00000000" w:rsidR="00000000" w:rsidRPr="00000000">
              <w:rPr>
                <w:rFonts w:ascii="Times New Roman" w:cs="Times New Roman" w:eastAsia="Times New Roman" w:hAnsi="Times New Roman"/>
                <w:b w:val="1"/>
                <w:bCs w:val="1"/>
                <w:rtl w:val="0"/>
              </w:rPr>
              <w:t xml:space="preserve">implementation framework</w:t>
            </w:r>
            <w:r w:rsidDel="00000000" w:rsidR="00000000" w:rsidRPr="00000000">
              <w:rPr>
                <w:rFonts w:ascii="Times New Roman" w:cs="Times New Roman" w:eastAsia="Times New Roman" w:hAnsi="Times New Roman"/>
                <w:rtl w:val="0"/>
              </w:rPr>
              <w:t xml:space="preserve"> defining roles and responsibilities, sequencing of measures, interdependencies between actions and an indicative implementation timeline suitable for project-level testing;</w:t>
            </w:r>
          </w:p>
          <w:p w:rsidR="00000000" w:rsidDel="00000000" w:rsidP="00000000" w:rsidRDefault="00000000" w:rsidRPr="00000000" w14:paraId="000000F0">
            <w:pPr>
              <w:widowControl w:val="0"/>
              <w:numPr>
                <w:ilvl w:val="0"/>
                <w:numId w:val="1"/>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b w:val="1"/>
                <w:bCs w:val="1"/>
                <w:rtl w:val="0"/>
              </w:rPr>
              <w:t xml:space="preserve">monitoring framework</w:t>
            </w:r>
            <w:r w:rsidDel="00000000" w:rsidR="00000000" w:rsidRPr="00000000">
              <w:rPr>
                <w:rFonts w:ascii="Times New Roman" w:cs="Times New Roman" w:eastAsia="Times New Roman" w:hAnsi="Times New Roman"/>
                <w:rtl w:val="0"/>
              </w:rPr>
              <w:t xml:space="preserve"> defining indicators, minimum monitoring protocols, monitoring locations and frequencies, designed to support the implementation, testing and reporting of selected conservation actions and to generate transferable technical recommendations within the programme area;</w:t>
            </w:r>
          </w:p>
          <w:p w:rsidR="00000000" w:rsidDel="00000000" w:rsidP="00000000" w:rsidRDefault="00000000" w:rsidRPr="00000000" w14:paraId="000000F1">
            <w:pPr>
              <w:widowControl w:val="0"/>
              <w:numPr>
                <w:ilvl w:val="0"/>
                <w:numId w:val="1"/>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dedicated </w:t>
            </w:r>
            <w:r w:rsidDel="00000000" w:rsidR="00000000" w:rsidRPr="00000000">
              <w:rPr>
                <w:rFonts w:ascii="Times New Roman" w:cs="Times New Roman" w:eastAsia="Times New Roman" w:hAnsi="Times New Roman"/>
                <w:b w:val="1"/>
                <w:bCs w:val="1"/>
                <w:rtl w:val="0"/>
              </w:rPr>
              <w:t xml:space="preserve">annex package</w:t>
            </w:r>
            <w:r w:rsidDel="00000000" w:rsidR="00000000" w:rsidRPr="00000000">
              <w:rPr>
                <w:rFonts w:ascii="Times New Roman" w:cs="Times New Roman" w:eastAsia="Times New Roman" w:hAnsi="Times New Roman"/>
                <w:rtl w:val="0"/>
              </w:rPr>
              <w:t xml:space="preserve"> providing full technical support to the Plan, including structured datasets (raw and cleaned), GIS-ready maps and spatial layers, photographic documentation, and any field forms, templates or technical tools developed during the assignment.</w:t>
            </w:r>
          </w:p>
          <w:p w:rsidR="00000000" w:rsidDel="00000000" w:rsidP="00000000" w:rsidRDefault="00000000" w:rsidRPr="00000000" w14:paraId="000000F2">
            <w:pPr>
              <w:widowControl w:val="0"/>
              <w:spacing w:after="0" w:before="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Conservation Plan shall be internally coherent, technically robust and directly applicable as the technical basis for decision-making, implementation and evaluation of conservation and restoration actions at Barno Lake, in line with the objectives of the LASPEH 2.0 project.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F3">
            <w:pPr>
              <w:spacing w:befor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F4">
            <w:pPr>
              <w:spacing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F5">
            <w:pPr>
              <w:spacing w:befor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Report on Presentation of Research Findings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F6">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Preparation of a technical report documenting the presentation and dissemination of research findings and proposed conservation and restoration measures developed under this contract, with the explicit obligation that </w:t>
            </w:r>
            <w:r w:rsidDel="00000000" w:rsidR="00000000" w:rsidRPr="00000000">
              <w:rPr>
                <w:rFonts w:ascii="Times New Roman" w:cs="Times New Roman" w:eastAsia="Times New Roman" w:hAnsi="Times New Roman"/>
                <w:b w:val="1"/>
                <w:bCs w:val="1"/>
                <w:rtl w:val="0"/>
              </w:rPr>
              <w:t xml:space="preserve">all experts engaged in data collection and thematic assessments</w:t>
            </w:r>
            <w:r w:rsidDel="00000000" w:rsidR="00000000" w:rsidRPr="00000000">
              <w:rPr>
                <w:rFonts w:ascii="Times New Roman" w:cs="Times New Roman" w:eastAsia="Times New Roman" w:hAnsi="Times New Roman"/>
                <w:rtl w:val="0"/>
              </w:rPr>
              <w:t xml:space="preserve"> contribute to the presentation of their respective findings.</w:t>
            </w:r>
          </w:p>
          <w:p w:rsidR="00000000" w:rsidDel="00000000" w:rsidP="00000000" w:rsidRDefault="00000000" w:rsidRPr="00000000" w14:paraId="000000F7">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output shall include, at a minimum:</w:t>
            </w:r>
          </w:p>
          <w:p w:rsidR="00000000" w:rsidDel="00000000" w:rsidP="00000000" w:rsidRDefault="00000000" w:rsidRPr="00000000" w14:paraId="000000F8">
            <w:pPr>
              <w:widowControl w:val="0"/>
              <w:numPr>
                <w:ilvl w:val="0"/>
                <w:numId w:val="4"/>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confirmation and description of the </w:t>
            </w:r>
            <w:r w:rsidDel="00000000" w:rsidR="00000000" w:rsidRPr="00000000">
              <w:rPr>
                <w:rFonts w:ascii="Times New Roman" w:cs="Times New Roman" w:eastAsia="Times New Roman" w:hAnsi="Times New Roman"/>
                <w:b w:val="1"/>
                <w:bCs w:val="1"/>
                <w:rtl w:val="0"/>
              </w:rPr>
              <w:t xml:space="preserve">mandatory participation of all thematic experts</w:t>
            </w:r>
            <w:r w:rsidDel="00000000" w:rsidR="00000000" w:rsidRPr="00000000">
              <w:rPr>
                <w:rFonts w:ascii="Times New Roman" w:cs="Times New Roman" w:eastAsia="Times New Roman" w:hAnsi="Times New Roman"/>
                <w:rtl w:val="0"/>
              </w:rPr>
              <w:t xml:space="preserve"> (fauna, flora, hydrology, hydrogeology, geology and related fields) in the presentation and explanation of data collected, analytical results and conclusions relevant to their area of expertise;</w:t>
            </w:r>
          </w:p>
          <w:p w:rsidR="00000000" w:rsidDel="00000000" w:rsidP="00000000" w:rsidRDefault="00000000" w:rsidRPr="00000000" w14:paraId="000000F9">
            <w:pPr>
              <w:widowControl w:val="0"/>
              <w:numPr>
                <w:ilvl w:val="0"/>
                <w:numId w:val="4"/>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structured presentation of </w:t>
            </w:r>
            <w:r w:rsidDel="00000000" w:rsidR="00000000" w:rsidRPr="00000000">
              <w:rPr>
                <w:rFonts w:ascii="Times New Roman" w:cs="Times New Roman" w:eastAsia="Times New Roman" w:hAnsi="Times New Roman"/>
                <w:b w:val="1"/>
                <w:bCs w:val="1"/>
                <w:rtl w:val="0"/>
              </w:rPr>
              <w:t xml:space="preserve">key datasets, analytical results and interpretations</w:t>
            </w:r>
            <w:r w:rsidDel="00000000" w:rsidR="00000000" w:rsidRPr="00000000">
              <w:rPr>
                <w:rFonts w:ascii="Times New Roman" w:cs="Times New Roman" w:eastAsia="Times New Roman" w:hAnsi="Times New Roman"/>
                <w:rtl w:val="0"/>
              </w:rPr>
              <w:t xml:space="preserve"> generated under each thematic assessment, presented in a technically coherent and accessible manner for the Contracting Authority and relevant site managers;</w:t>
            </w:r>
          </w:p>
          <w:p w:rsidR="00000000" w:rsidDel="00000000" w:rsidP="00000000" w:rsidRDefault="00000000" w:rsidRPr="00000000" w14:paraId="000000FA">
            <w:pPr>
              <w:widowControl w:val="0"/>
              <w:numPr>
                <w:ilvl w:val="0"/>
                <w:numId w:val="4"/>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 of the </w:t>
            </w:r>
            <w:r w:rsidDel="00000000" w:rsidR="00000000" w:rsidRPr="00000000">
              <w:rPr>
                <w:rFonts w:ascii="Times New Roman" w:cs="Times New Roman" w:eastAsia="Times New Roman" w:hAnsi="Times New Roman"/>
                <w:b w:val="1"/>
                <w:bCs w:val="1"/>
                <w:rtl w:val="0"/>
              </w:rPr>
              <w:t xml:space="preserve">proposed conservation and restoration measures</w:t>
            </w:r>
            <w:r w:rsidDel="00000000" w:rsidR="00000000" w:rsidRPr="00000000">
              <w:rPr>
                <w:rFonts w:ascii="Times New Roman" w:cs="Times New Roman" w:eastAsia="Times New Roman" w:hAnsi="Times New Roman"/>
                <w:rtl w:val="0"/>
              </w:rPr>
              <w:t xml:space="preserve">, including explanation of their scientific rationale, expected effects and linkages to the underlying research findings;</w:t>
            </w:r>
          </w:p>
          <w:p w:rsidR="00000000" w:rsidDel="00000000" w:rsidP="00000000" w:rsidRDefault="00000000" w:rsidRPr="00000000" w14:paraId="000000FB">
            <w:pPr>
              <w:widowControl w:val="0"/>
              <w:numPr>
                <w:ilvl w:val="0"/>
                <w:numId w:val="4"/>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of the presentation and dissemination activities carried out (e.g. technical briefings, validation meetings or workshops), including agenda, list of participants and minutes;</w:t>
            </w:r>
          </w:p>
          <w:p w:rsidR="00000000" w:rsidDel="00000000" w:rsidP="00000000" w:rsidRDefault="00000000" w:rsidRPr="00000000" w14:paraId="000000FC">
            <w:pPr>
              <w:widowControl w:val="0"/>
              <w:numPr>
                <w:ilvl w:val="0"/>
                <w:numId w:val="4"/>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summary of questions, comments and feedback received during the presentation activities, with clarification of how these were addressed or reflected in the Conservation Plan and proposed measures;</w:t>
            </w:r>
          </w:p>
          <w:p w:rsidR="00000000" w:rsidDel="00000000" w:rsidP="00000000" w:rsidRDefault="00000000" w:rsidRPr="00000000" w14:paraId="000000FD">
            <w:pPr>
              <w:widowControl w:val="0"/>
              <w:numPr>
                <w:ilvl w:val="0"/>
                <w:numId w:val="4"/>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annexes including presentation materials, visual outputs and any supporting technical documentation used during the dissemination process.</w:t>
            </w:r>
          </w:p>
          <w:p w:rsidR="00000000" w:rsidDel="00000000" w:rsidP="00000000" w:rsidRDefault="00000000" w:rsidRPr="00000000" w14:paraId="000000FE">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output shall ensure that the scientific and technical basis of the Conservation Plan and proposed measures is clearly communicated, validated and understood by the Contracting Authority and relevant stakeholders, and that all contributing experts actively support the transfer and interpretation of knowledge generated under the contract.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FF">
            <w:pPr>
              <w:spacing w:befor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w:t>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00">
            <w:pPr>
              <w:spacing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01">
            <w:pPr>
              <w:spacing w:befor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Guidelines to Support Protected Area Management Plans in Aligning with the EU Nature Restoration Law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02">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Preparation of a technical guidance document aimed at supporting protected area authorities in aligning existing and future management plans with the requirements and objectives of the EU Nature Restoration Law, using insights and lessons learned from the LASPEH 2.0 project and the Barno Lake case study. The Guidelines shall be structured as a practical and transferable tool and shall include, at a minimum:</w:t>
            </w:r>
          </w:p>
          <w:p w:rsidR="00000000" w:rsidDel="00000000" w:rsidP="00000000" w:rsidRDefault="00000000" w:rsidRPr="00000000" w14:paraId="00000103">
            <w:pPr>
              <w:widowControl w:val="0"/>
              <w:numPr>
                <w:ilvl w:val="0"/>
                <w:numId w:val="8"/>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analytical overview of the </w:t>
            </w:r>
            <w:r w:rsidDel="00000000" w:rsidR="00000000" w:rsidRPr="00000000">
              <w:rPr>
                <w:rFonts w:ascii="Times New Roman" w:cs="Times New Roman" w:eastAsia="Times New Roman" w:hAnsi="Times New Roman"/>
                <w:b w:val="1"/>
                <w:bCs w:val="1"/>
                <w:rtl w:val="0"/>
              </w:rPr>
              <w:t xml:space="preserve">regulatory and policy framework</w:t>
            </w:r>
            <w:r w:rsidDel="00000000" w:rsidR="00000000" w:rsidRPr="00000000">
              <w:rPr>
                <w:rFonts w:ascii="Times New Roman" w:cs="Times New Roman" w:eastAsia="Times New Roman" w:hAnsi="Times New Roman"/>
                <w:rtl w:val="0"/>
              </w:rPr>
              <w:t xml:space="preserve"> relevant to nature restoration in the programme area, including key provisions of the EU Nature Restoration Law and their implications for protected area management planning;</w:t>
            </w:r>
          </w:p>
          <w:p w:rsidR="00000000" w:rsidDel="00000000" w:rsidP="00000000" w:rsidRDefault="00000000" w:rsidRPr="00000000" w14:paraId="00000104">
            <w:pPr>
              <w:widowControl w:val="0"/>
              <w:numPr>
                <w:ilvl w:val="0"/>
                <w:numId w:val="8"/>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assessment of </w:t>
            </w:r>
            <w:r w:rsidDel="00000000" w:rsidR="00000000" w:rsidRPr="00000000">
              <w:rPr>
                <w:rFonts w:ascii="Times New Roman" w:cs="Times New Roman" w:eastAsia="Times New Roman" w:hAnsi="Times New Roman"/>
                <w:b w:val="1"/>
                <w:bCs w:val="1"/>
                <w:rtl w:val="0"/>
              </w:rPr>
              <w:t xml:space="preserve">current management plans of protected areas</w:t>
            </w:r>
            <w:r w:rsidDel="00000000" w:rsidR="00000000" w:rsidRPr="00000000">
              <w:rPr>
                <w:rFonts w:ascii="Times New Roman" w:cs="Times New Roman" w:eastAsia="Times New Roman" w:hAnsi="Times New Roman"/>
                <w:rtl w:val="0"/>
              </w:rPr>
              <w:t xml:space="preserve">, identifying common gaps, limitations and areas requiring improvement in relation to nature restoration objectives;</w:t>
            </w:r>
          </w:p>
          <w:p w:rsidR="00000000" w:rsidDel="00000000" w:rsidP="00000000" w:rsidRDefault="00000000" w:rsidRPr="00000000" w14:paraId="00000105">
            <w:pPr>
              <w:widowControl w:val="0"/>
              <w:numPr>
                <w:ilvl w:val="0"/>
                <w:numId w:val="8"/>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practical guidance on </w:t>
            </w:r>
            <w:r w:rsidDel="00000000" w:rsidR="00000000" w:rsidRPr="00000000">
              <w:rPr>
                <w:rFonts w:ascii="Times New Roman" w:cs="Times New Roman" w:eastAsia="Times New Roman" w:hAnsi="Times New Roman"/>
                <w:b w:val="1"/>
                <w:bCs w:val="1"/>
                <w:rtl w:val="0"/>
              </w:rPr>
              <w:t xml:space="preserve">integrating EU Nature Restoration Law requirements</w:t>
            </w:r>
            <w:r w:rsidDel="00000000" w:rsidR="00000000" w:rsidRPr="00000000">
              <w:rPr>
                <w:rFonts w:ascii="Times New Roman" w:cs="Times New Roman" w:eastAsia="Times New Roman" w:hAnsi="Times New Roman"/>
                <w:rtl w:val="0"/>
              </w:rPr>
              <w:t xml:space="preserve"> into protected area management plans, including recommended planning approaches, objectives, measures, indicators and monitoring considerations;</w:t>
            </w:r>
          </w:p>
          <w:p w:rsidR="00000000" w:rsidDel="00000000" w:rsidP="00000000" w:rsidRDefault="00000000" w:rsidRPr="00000000" w14:paraId="00000106">
            <w:pPr>
              <w:widowControl w:val="0"/>
              <w:numPr>
                <w:ilvl w:val="0"/>
                <w:numId w:val="8"/>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illustrative examples and recommendations derived from the Barno Lake Conservation Plan and proposed measures, demonstrating how restoration-oriented planning can be operationalised;</w:t>
            </w:r>
          </w:p>
          <w:p w:rsidR="00000000" w:rsidDel="00000000" w:rsidP="00000000" w:rsidRDefault="00000000" w:rsidRPr="00000000" w14:paraId="00000107">
            <w:pPr>
              <w:widowControl w:val="0"/>
              <w:numPr>
                <w:ilvl w:val="0"/>
                <w:numId w:val="8"/>
              </w:numPr>
              <w:spacing w:after="0" w:before="0" w:lineRule="auto"/>
              <w:ind w:left="72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set of </w:t>
            </w:r>
            <w:r w:rsidDel="00000000" w:rsidR="00000000" w:rsidRPr="00000000">
              <w:rPr>
                <w:rFonts w:ascii="Times New Roman" w:cs="Times New Roman" w:eastAsia="Times New Roman" w:hAnsi="Times New Roman"/>
                <w:b w:val="1"/>
                <w:bCs w:val="1"/>
                <w:rtl w:val="0"/>
              </w:rPr>
              <w:t xml:space="preserve">actionable recommendations and checklists</w:t>
            </w:r>
            <w:r w:rsidDel="00000000" w:rsidR="00000000" w:rsidRPr="00000000">
              <w:rPr>
                <w:rFonts w:ascii="Times New Roman" w:cs="Times New Roman" w:eastAsia="Times New Roman" w:hAnsi="Times New Roman"/>
                <w:rtl w:val="0"/>
              </w:rPr>
              <w:t xml:space="preserve"> to support protected area authorities in updating or developing management plans in line with EU nature restoration priorities.</w:t>
            </w:r>
          </w:p>
          <w:p w:rsidR="00000000" w:rsidDel="00000000" w:rsidP="00000000" w:rsidRDefault="00000000" w:rsidRPr="00000000" w14:paraId="00000108">
            <w:pPr>
              <w:widowControl w:val="0"/>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Guidelines shall be prepared in a clear, structured and technically sound manner, enabling their direct use by protected area managers and planners across the programme area.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09">
            <w:pPr>
              <w:spacing w:before="240" w:lineRule="auto"/>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1</w:t>
            </w:r>
          </w:p>
        </w:tc>
      </w:tr>
    </w:tbl>
    <w:p w:rsidR="00000000" w:rsidDel="00000000" w:rsidP="00000000" w:rsidRDefault="00000000" w:rsidRPr="00000000" w14:paraId="0000010A">
      <w:pPr>
        <w:rPr/>
        <w:sectPr>
          <w:type w:val="nextPage"/>
          <w:pgSz w:h="11913" w:w="16834" w:orient="landscape"/>
          <w:pgMar w:bottom="1134" w:top="709" w:left="1134" w:right="1134" w:header="720" w:footer="720"/>
        </w:sectPr>
      </w:pPr>
      <w:r w:rsidDel="00000000" w:rsidR="00000000" w:rsidRPr="00000000">
        <w:rPr>
          <w:rtl w:val="0"/>
        </w:rPr>
      </w:r>
    </w:p>
    <w:p w:rsidR="00000000" w:rsidDel="00000000" w:rsidP="00000000" w:rsidRDefault="00000000" w:rsidRPr="00000000" w14:paraId="0000010B">
      <w:pPr>
        <w:spacing w:after="0" w:lineRule="auto"/>
        <w:rPr>
          <w:sz w:val="2"/>
          <w:szCs w:val="2"/>
        </w:rPr>
      </w:pPr>
      <w:r w:rsidDel="00000000" w:rsidR="00000000" w:rsidRPr="00000000">
        <w:rPr>
          <w:rtl w:val="0"/>
        </w:rPr>
      </w:r>
    </w:p>
    <w:p w:rsidR="00000000" w:rsidDel="00000000" w:rsidP="00000000" w:rsidRDefault="00000000" w:rsidRPr="00000000" w14:paraId="0000010C">
      <w:pPr>
        <w:pStyle w:val="Heading1"/>
        <w:numPr>
          <w:ilvl w:val="0"/>
          <w:numId w:val="11"/>
        </w:numPr>
        <w:spacing w:after="0" w:before="0" w:lineRule="auto"/>
        <w:ind w:left="480" w:hanging="480"/>
        <w:rPr/>
      </w:pPr>
      <w:bookmarkStart w:colFirst="0" w:colLast="0" w:name="_ft2qkt6a0iti" w:id="11"/>
      <w:bookmarkEnd w:id="11"/>
      <w:r w:rsidDel="00000000" w:rsidR="00000000" w:rsidRPr="00000000">
        <w:rPr>
          <w:rtl w:val="0"/>
        </w:rPr>
        <w:t xml:space="preserve">ASSUMPTIONS &amp; RISKS</w:t>
      </w:r>
    </w:p>
    <w:p w:rsidR="00000000" w:rsidDel="00000000" w:rsidP="00000000" w:rsidRDefault="00000000" w:rsidRPr="00000000" w14:paraId="0000010D">
      <w:pPr>
        <w:pStyle w:val="Heading2"/>
        <w:numPr>
          <w:ilvl w:val="1"/>
          <w:numId w:val="11"/>
        </w:numPr>
        <w:spacing w:after="0" w:before="0" w:lineRule="auto"/>
        <w:rPr/>
      </w:pPr>
      <w:bookmarkStart w:colFirst="0" w:colLast="0" w:name="_wcxnlb7jbd39" w:id="12"/>
      <w:bookmarkEnd w:id="12"/>
      <w:r w:rsidDel="00000000" w:rsidR="00000000" w:rsidRPr="00000000">
        <w:rPr>
          <w:rtl w:val="0"/>
        </w:rPr>
        <w:t xml:space="preserve">Assumptions underlying the project</w:t>
      </w:r>
      <w:r w:rsidDel="00000000" w:rsidR="00000000" w:rsidRPr="00000000">
        <w:rPr>
          <w:rtl w:val="0"/>
        </w:rPr>
      </w:r>
    </w:p>
    <w:p w:rsidR="00000000" w:rsidDel="00000000" w:rsidP="00000000" w:rsidRDefault="00000000" w:rsidRPr="00000000" w14:paraId="0000010E">
      <w:pPr>
        <w:widowControl w:val="0"/>
        <w:spacing w:after="0" w:before="0" w:lineRule="auto"/>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successful implementation of the contract and timely delivery of all outputs are based on the following assumptions:</w:t>
      </w:r>
    </w:p>
    <w:p w:rsidR="00000000" w:rsidDel="00000000" w:rsidP="00000000" w:rsidRDefault="00000000" w:rsidRPr="00000000" w14:paraId="0000010F">
      <w:pPr>
        <w:widowControl w:val="0"/>
        <w:numPr>
          <w:ilvl w:val="0"/>
          <w:numId w:val="7"/>
        </w:numPr>
        <w:spacing w:after="0" w:before="0" w:lineRule="auto"/>
        <w:ind w:left="72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timely availability and provision by the Contracting Authority of relevant background information, site documentation, spatial data and technical instructions necessary for the preparation of the Conservation Plan and associated technical outputs;</w:t>
      </w:r>
    </w:p>
    <w:p w:rsidR="00000000" w:rsidDel="00000000" w:rsidP="00000000" w:rsidRDefault="00000000" w:rsidRPr="00000000" w14:paraId="00000110">
      <w:pPr>
        <w:widowControl w:val="0"/>
        <w:numPr>
          <w:ilvl w:val="0"/>
          <w:numId w:val="7"/>
        </w:numPr>
        <w:spacing w:after="0" w:before="0" w:lineRule="auto"/>
        <w:ind w:left="72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timely facilitation of access to the Barno Lake site and its surrounding area within Durmitor National Park for the purposes of field surveys and expert assessments, including the issuance of any required internal permits, approvals and coordination with site management and relevant park services;</w:t>
      </w:r>
    </w:p>
    <w:p w:rsidR="00000000" w:rsidDel="00000000" w:rsidP="00000000" w:rsidRDefault="00000000" w:rsidRPr="00000000" w14:paraId="00000111">
      <w:pPr>
        <w:widowControl w:val="0"/>
        <w:numPr>
          <w:ilvl w:val="0"/>
          <w:numId w:val="7"/>
        </w:numPr>
        <w:spacing w:after="0" w:before="0" w:lineRule="auto"/>
        <w:ind w:left="72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availability of suitable weather conditions and seasonal windows enabling the planned fieldwork to be carried out in accordance with accepted scientific practice and with sufficient data quality for peatland habitat assessment, conservation planning and monitoring design;</w:t>
      </w:r>
    </w:p>
    <w:p w:rsidR="00000000" w:rsidDel="00000000" w:rsidP="00000000" w:rsidRDefault="00000000" w:rsidRPr="00000000" w14:paraId="00000112">
      <w:pPr>
        <w:widowControl w:val="0"/>
        <w:numPr>
          <w:ilvl w:val="0"/>
          <w:numId w:val="7"/>
        </w:numPr>
        <w:spacing w:after="0" w:before="0" w:lineRule="auto"/>
        <w:ind w:left="72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effective coordination and communication between the Contracting Authority, relevant park services and site managers, and the Contractor throughout all stages of the assignment, including data collection, drafting, review, validation and finalisation of the Conservation Plan;</w:t>
      </w:r>
    </w:p>
    <w:p w:rsidR="00000000" w:rsidDel="00000000" w:rsidP="00000000" w:rsidRDefault="00000000" w:rsidRPr="00000000" w14:paraId="00000113">
      <w:pPr>
        <w:widowControl w:val="0"/>
        <w:numPr>
          <w:ilvl w:val="0"/>
          <w:numId w:val="7"/>
        </w:numPr>
        <w:spacing w:after="0" w:before="0" w:lineRule="auto"/>
        <w:ind w:left="72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continued applicability and stability of the relevant EU policy and regulatory framework used as a reference for the assignment, including the EU Nature Restoration Law, EU biodiversity objectives and related directives, and the availability of sufficient guidance to reflect these requirements in the Conservation Plan;</w:t>
      </w:r>
    </w:p>
    <w:p w:rsidR="00000000" w:rsidDel="00000000" w:rsidP="00000000" w:rsidRDefault="00000000" w:rsidRPr="00000000" w14:paraId="00000114">
      <w:pPr>
        <w:widowControl w:val="0"/>
        <w:numPr>
          <w:ilvl w:val="0"/>
          <w:numId w:val="7"/>
        </w:numPr>
        <w:spacing w:after="0" w:before="0" w:lineRule="auto"/>
        <w:ind w:left="72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stable implementation timetable of LASPEH 2.0 activities relevant to the Conservation Plan and subsequent testing of soft actions (e.g. monitoring actions and nature-based solutions), allowing the Plan to be used as a technical basis for implementation within the project timeframe.</w:t>
      </w:r>
      <w:r w:rsidDel="00000000" w:rsidR="00000000" w:rsidRPr="00000000">
        <w:rPr>
          <w:rtl w:val="0"/>
        </w:rPr>
      </w:r>
    </w:p>
    <w:p w:rsidR="00000000" w:rsidDel="00000000" w:rsidP="00000000" w:rsidRDefault="00000000" w:rsidRPr="00000000" w14:paraId="00000115">
      <w:pPr>
        <w:pStyle w:val="Heading2"/>
        <w:numPr>
          <w:ilvl w:val="1"/>
          <w:numId w:val="11"/>
        </w:numPr>
        <w:spacing w:after="0" w:before="0" w:lineRule="auto"/>
        <w:rPr/>
      </w:pPr>
      <w:bookmarkStart w:colFirst="0" w:colLast="0" w:name="_xuoxzpj1gb4u" w:id="13"/>
      <w:bookmarkEnd w:id="13"/>
      <w:r w:rsidDel="00000000" w:rsidR="00000000" w:rsidRPr="00000000">
        <w:rPr>
          <w:rtl w:val="0"/>
        </w:rPr>
        <w:t xml:space="preserve">Risks</w:t>
      </w:r>
      <w:r w:rsidDel="00000000" w:rsidR="00000000" w:rsidRPr="00000000">
        <w:rPr>
          <w:rtl w:val="0"/>
        </w:rPr>
      </w:r>
    </w:p>
    <w:p w:rsidR="00000000" w:rsidDel="00000000" w:rsidP="00000000" w:rsidRDefault="00000000" w:rsidRPr="00000000" w14:paraId="00000116">
      <w:pPr>
        <w:widowControl w:val="0"/>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following risks may affect the implementation of the contract and the delivery of outputs:</w:t>
      </w:r>
    </w:p>
    <w:p w:rsidR="00000000" w:rsidDel="00000000" w:rsidP="00000000" w:rsidRDefault="00000000" w:rsidRPr="00000000" w14:paraId="00000117">
      <w:pPr>
        <w:widowControl w:val="0"/>
        <w:numPr>
          <w:ilvl w:val="0"/>
          <w:numId w:val="18"/>
        </w:numPr>
        <w:spacing w:after="0" w:before="0" w:lineRule="auto"/>
        <w:ind w:left="72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adverse weather conditions and extreme events (e.g. prolonged droughts, heavy precipitation or flooding episodes) may restrict physical access to the site, limit the feasibility of field surveys within the planned periods, and/or influence baseline ecological and hydrological conditions during assessment;</w:t>
      </w:r>
    </w:p>
    <w:p w:rsidR="00000000" w:rsidDel="00000000" w:rsidP="00000000" w:rsidRDefault="00000000" w:rsidRPr="00000000" w14:paraId="00000118">
      <w:pPr>
        <w:widowControl w:val="0"/>
        <w:numPr>
          <w:ilvl w:val="0"/>
          <w:numId w:val="18"/>
        </w:numPr>
        <w:spacing w:after="0" w:before="0" w:lineRule="auto"/>
        <w:ind w:left="72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delays in obtaining site access clearances, permits, logistical support or coordination with relevant services may affect the timing, scope and completeness of field data collection activities;</w:t>
      </w:r>
    </w:p>
    <w:p w:rsidR="00000000" w:rsidDel="00000000" w:rsidP="00000000" w:rsidRDefault="00000000" w:rsidRPr="00000000" w14:paraId="00000119">
      <w:pPr>
        <w:widowControl w:val="0"/>
        <w:numPr>
          <w:ilvl w:val="0"/>
          <w:numId w:val="18"/>
        </w:numPr>
        <w:spacing w:after="0" w:before="0" w:lineRule="auto"/>
        <w:ind w:left="72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limitations in available data (e.g. lack of recent baseline datasets, insufficient historical monitoring information, or inconsistencies between existing sources) may necessitate additional field verification, extended surveys or methodological adjustments to ensure scientifically robust and defensible conclusions;</w:t>
      </w:r>
    </w:p>
    <w:p w:rsidR="00000000" w:rsidDel="00000000" w:rsidP="00000000" w:rsidRDefault="00000000" w:rsidRPr="00000000" w14:paraId="0000011A">
      <w:pPr>
        <w:widowControl w:val="0"/>
        <w:numPr>
          <w:ilvl w:val="0"/>
          <w:numId w:val="18"/>
        </w:numPr>
        <w:spacing w:after="0" w:before="0" w:lineRule="auto"/>
        <w:ind w:left="72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changes in the sequencing or timing of LASPEH 2.0 project activities (including training activities or the final selection of concrete soft actions based on Conservation Plans) may require adjustments to the prioritisation, sequencing or implementation framework proposed within the Conservation Plan;</w:t>
      </w:r>
    </w:p>
    <w:p w:rsidR="00000000" w:rsidDel="00000000" w:rsidP="00000000" w:rsidRDefault="00000000" w:rsidRPr="00000000" w14:paraId="0000011B">
      <w:pPr>
        <w:widowControl w:val="0"/>
        <w:numPr>
          <w:ilvl w:val="0"/>
          <w:numId w:val="18"/>
        </w:numPr>
        <w:spacing w:after="0" w:before="0" w:lineRule="auto"/>
        <w:ind w:left="72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external constraints beyond the control of the Contracting Authority or the Contractor (e.g. force majeure events, restrictions affecting field mobility, or other institutional or regulatory constraints) may impact the Contractor’s ability to conduct fieldwork, expert coordination or presentation and validation activities as initially scheduled.</w:t>
      </w:r>
    </w:p>
    <w:p w:rsidR="00000000" w:rsidDel="00000000" w:rsidP="00000000" w:rsidRDefault="00000000" w:rsidRPr="00000000" w14:paraId="0000011C">
      <w:pPr>
        <w:widowControl w:val="0"/>
        <w:spacing w:after="0" w:before="0" w:lineRule="auto"/>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D">
      <w:pPr>
        <w:widowControl w:val="0"/>
        <w:spacing w:after="0" w:before="0" w:lineRule="auto"/>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E">
      <w:pPr>
        <w:widowControl w:val="0"/>
        <w:spacing w:after="0" w:before="0" w:lineRule="auto"/>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F">
      <w:pPr>
        <w:widowControl w:val="0"/>
        <w:spacing w:after="0" w:before="0" w:lineRule="auto"/>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0">
      <w:pPr>
        <w:widowControl w:val="0"/>
        <w:spacing w:after="0" w:before="0" w:lineRule="auto"/>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1">
      <w:pPr>
        <w:widowControl w:val="0"/>
        <w:spacing w:after="0" w:before="0" w:lineRule="auto"/>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2">
      <w:pPr>
        <w:widowControl w:val="0"/>
        <w:spacing w:after="0" w:before="0" w:lineRule="auto"/>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3">
      <w:pPr>
        <w:widowControl w:val="0"/>
        <w:spacing w:after="0" w:before="0" w:lineRule="auto"/>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4">
      <w:pPr>
        <w:widowControl w:val="0"/>
        <w:spacing w:after="0" w:before="0" w:lineRule="auto"/>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5">
      <w:pPr>
        <w:widowControl w:val="0"/>
        <w:spacing w:after="0" w:before="0" w:lineRule="auto"/>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6">
      <w:pPr>
        <w:pStyle w:val="Heading1"/>
        <w:numPr>
          <w:ilvl w:val="0"/>
          <w:numId w:val="11"/>
        </w:numPr>
        <w:spacing w:after="0" w:before="0" w:lineRule="auto"/>
        <w:ind w:left="480" w:hanging="480"/>
        <w:rPr/>
      </w:pPr>
      <w:bookmarkStart w:colFirst="0" w:colLast="0" w:name="_groldh2j2vul" w:id="14"/>
      <w:bookmarkEnd w:id="14"/>
      <w:r w:rsidDel="00000000" w:rsidR="00000000" w:rsidRPr="00000000">
        <w:rPr>
          <w:rtl w:val="0"/>
        </w:rPr>
        <w:t xml:space="preserve">SCOPE OF THE WORK</w:t>
      </w:r>
    </w:p>
    <w:p w:rsidR="00000000" w:rsidDel="00000000" w:rsidP="00000000" w:rsidRDefault="00000000" w:rsidRPr="00000000" w14:paraId="00000127">
      <w:pPr>
        <w:pStyle w:val="Heading2"/>
        <w:numPr>
          <w:ilvl w:val="1"/>
          <w:numId w:val="11"/>
        </w:numPr>
        <w:spacing w:after="0" w:before="0" w:lineRule="auto"/>
        <w:rPr/>
      </w:pPr>
      <w:bookmarkStart w:colFirst="0" w:colLast="0" w:name="_8jz5en1pydyq" w:id="15"/>
      <w:bookmarkEnd w:id="15"/>
      <w:r w:rsidDel="00000000" w:rsidR="00000000" w:rsidRPr="00000000">
        <w:rPr>
          <w:rtl w:val="0"/>
        </w:rPr>
        <w:t xml:space="preserve">General</w:t>
      </w:r>
    </w:p>
    <w:p w:rsidR="00000000" w:rsidDel="00000000" w:rsidP="00000000" w:rsidRDefault="00000000" w:rsidRPr="00000000" w14:paraId="00000128">
      <w:pPr>
        <w:pStyle w:val="Heading3"/>
        <w:numPr>
          <w:ilvl w:val="2"/>
          <w:numId w:val="11"/>
        </w:numPr>
        <w:spacing w:after="0" w:before="0" w:lineRule="auto"/>
        <w:ind w:left="862" w:hanging="720"/>
        <w:rPr/>
      </w:pPr>
      <w:r w:rsidDel="00000000" w:rsidR="00000000" w:rsidRPr="00000000">
        <w:rPr>
          <w:rtl w:val="0"/>
        </w:rPr>
        <w:t xml:space="preserve">Description of the assignment</w:t>
      </w:r>
      <w:r w:rsidDel="00000000" w:rsidR="00000000" w:rsidRPr="00000000">
        <w:rPr>
          <w:rtl w:val="0"/>
        </w:rPr>
      </w:r>
    </w:p>
    <w:p w:rsidR="00000000" w:rsidDel="00000000" w:rsidP="00000000" w:rsidRDefault="00000000" w:rsidRPr="00000000" w14:paraId="00000129">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scope of this contract covers the provision of specialised ecological, hydrological and conservation planning services required for the preparation of an evidence-based and operational Conservation Plan for the peatland habitat at Barno Lake, located within Durmitor National Park (Montenegro). The assignment is implemented within the framework of the LASPEH 2.0 project and shall be carried out in alignment with the objectives, principles and relevant provisions of the EU Nature Restoration Law, as well as other applicable EU nature and biodiversity policy frameworks.</w:t>
      </w:r>
    </w:p>
    <w:p w:rsidR="00000000" w:rsidDel="00000000" w:rsidP="00000000" w:rsidRDefault="00000000" w:rsidRPr="00000000" w14:paraId="0000012A">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assignment shall be implemented through a phased and integrated approach, ensuring logical sequencing of activities, scientific robustness of outputs and their direct applicability for conservation action planning and testing.</w:t>
      </w:r>
    </w:p>
    <w:tbl>
      <w:tblPr>
        <w:tblStyle w:val="Table2"/>
        <w:tblW w:w="10935.0"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8625"/>
        <w:tblGridChange w:id="0">
          <w:tblGrid>
            <w:gridCol w:w="2310"/>
            <w:gridCol w:w="862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12B">
            <w:pPr>
              <w:pStyle w:val="Heading3"/>
              <w:spacing w:after="0" w:lineRule="auto"/>
              <w:ind w:left="0"/>
              <w:rPr>
                <w:sz w:val="26"/>
                <w:szCs w:val="26"/>
              </w:rPr>
            </w:pPr>
            <w:bookmarkStart w:colFirst="0" w:colLast="0" w:name="_5bw1ri7ri35o" w:id="16"/>
            <w:bookmarkEnd w:id="16"/>
            <w:r w:rsidDel="00000000" w:rsidR="00000000" w:rsidRPr="00000000">
              <w:rPr>
                <w:sz w:val="26"/>
                <w:szCs w:val="26"/>
                <w:rtl w:val="0"/>
              </w:rPr>
              <w:t xml:space="preserve">Phase </w:t>
            </w:r>
          </w:p>
        </w:tc>
        <w:tc>
          <w:tcPr>
            <w:shd w:fill="f3f3f3" w:val="clear"/>
            <w:tcMar>
              <w:top w:w="100.0" w:type="dxa"/>
              <w:left w:w="100.0" w:type="dxa"/>
              <w:bottom w:w="100.0" w:type="dxa"/>
              <w:right w:w="100.0" w:type="dxa"/>
            </w:tcMar>
            <w:vAlign w:val="top"/>
          </w:tcPr>
          <w:p w:rsidR="00000000" w:rsidDel="00000000" w:rsidP="00000000" w:rsidRDefault="00000000" w:rsidRPr="00000000" w14:paraId="0000012C">
            <w:pP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6"/>
                <w:szCs w:val="26"/>
                <w:rtl w:val="0"/>
              </w:rPr>
              <w:t xml:space="preserve">Description of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D">
            <w:pPr>
              <w:pStyle w:val="Heading3"/>
              <w:widowControl w:val="0"/>
              <w:spacing w:after="0" w:before="0" w:lineRule="auto"/>
              <w:ind w:left="0"/>
              <w:jc w:val="left"/>
              <w:rPr>
                <w:rFonts w:ascii="Times New Roman" w:cs="Times New Roman" w:eastAsia="Times New Roman" w:hAnsi="Times New Roman"/>
              </w:rPr>
            </w:pPr>
            <w:bookmarkStart w:colFirst="0" w:colLast="0" w:name="_vhayq9b2c1x7" w:id="17"/>
            <w:bookmarkEnd w:id="17"/>
            <w:r w:rsidDel="00000000" w:rsidR="00000000" w:rsidRPr="00000000">
              <w:rPr>
                <w:rtl w:val="0"/>
              </w:rPr>
              <w:t xml:space="preserve">Inception, desk review and methodological set-up</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E">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During the inception phase, the Contractor shall establish the technical and organisational basis for the assignment. This phase shall include a comprehensive desk review of all available background information relevant to the Barno Lake peatland, including previous studies, monitoring data, spatial datasets, management documents and applicable policy and regulatory frameworks.</w:t>
            </w:r>
          </w:p>
          <w:p w:rsidR="00000000" w:rsidDel="00000000" w:rsidP="00000000" w:rsidRDefault="00000000" w:rsidRPr="00000000" w14:paraId="0000012F">
            <w:pPr>
              <w:spacing w:after="0" w:lineRule="auto"/>
              <w:rPr>
                <w:sz w:val="22"/>
                <w:szCs w:val="22"/>
              </w:rPr>
            </w:pPr>
            <w:r w:rsidDel="00000000" w:rsidR="00000000" w:rsidRPr="00000000">
              <w:rPr>
                <w:rFonts w:ascii="Times New Roman" w:cs="Times New Roman" w:eastAsia="Times New Roman" w:hAnsi="Times New Roman"/>
                <w:sz w:val="18"/>
                <w:szCs w:val="18"/>
                <w:rtl w:val="0"/>
              </w:rPr>
              <w:t xml:space="preserve">Based on the desk review, the Contractor shall define and finalise the data collection methodology and detailed workplan, including field survey design, thematic scope, sequencing of activities, analytical framework, risk considerations and mitigation measures. The methodology shall be tailored to peatland ecosystems and aligned with the objectives of the EU Nature Restoration Law and project-specific requirements.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0">
            <w:pPr>
              <w:pStyle w:val="Heading3"/>
              <w:widowControl w:val="0"/>
              <w:spacing w:after="0" w:before="0" w:lineRule="auto"/>
              <w:ind w:left="0"/>
              <w:jc w:val="left"/>
              <w:rPr>
                <w:rFonts w:ascii="Times New Roman" w:cs="Times New Roman" w:eastAsia="Times New Roman" w:hAnsi="Times New Roman"/>
              </w:rPr>
            </w:pPr>
            <w:bookmarkStart w:colFirst="0" w:colLast="0" w:name="_28fb24yqnfrr" w:id="18"/>
            <w:bookmarkEnd w:id="18"/>
            <w:r w:rsidDel="00000000" w:rsidR="00000000" w:rsidRPr="00000000">
              <w:rPr>
                <w:rtl w:val="0"/>
              </w:rPr>
              <w:t xml:space="preserve">Field-based data collection and thematic assessments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this phase, the Contractor shall carry out coordinated and targeted field-based surveys covering all relevant components of the peatland system. Field activities shall be implemented by qualified experts in their respective thematic areas, including fauna, flora and vegetation, hydrology, hydrogeology and geology.</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Contractor shall ensure that data collection methods are scientifically appropriate, seasonally adapted and sufficiently comprehensive to support conservation and restoration planning. All collected data shall be georeferenced where applicable, documented and compiled into structured datasets and spatial outputs. Throughout this phase, coordination with the Contracting Authority and site management shall be maintained to ensure access, logistical support and alignment with site-specific constraints.</w:t>
            </w:r>
          </w:p>
        </w:tc>
      </w:tr>
      <w:tr>
        <w:trPr>
          <w:cantSplit w:val="0"/>
          <w:trHeight w:val="1568.87695312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3">
            <w:pPr>
              <w:pStyle w:val="Heading3"/>
              <w:widowControl w:val="0"/>
              <w:spacing w:after="0" w:before="0" w:lineRule="auto"/>
              <w:ind w:left="0"/>
              <w:jc w:val="left"/>
              <w:rPr>
                <w:sz w:val="24"/>
                <w:szCs w:val="24"/>
              </w:rPr>
            </w:pPr>
            <w:bookmarkStart w:colFirst="0" w:colLast="0" w:name="_2n12zlmkthft" w:id="19"/>
            <w:bookmarkEnd w:id="19"/>
            <w:r w:rsidDel="00000000" w:rsidR="00000000" w:rsidRPr="00000000">
              <w:rPr>
                <w:sz w:val="24"/>
                <w:szCs w:val="24"/>
                <w:rtl w:val="0"/>
              </w:rPr>
              <w:t xml:space="preserve">Data analysis, baseline diagnosis and pressure assessment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Following the completion of field surveys, the Contractor shall analyse all collected and reviewed data to develop an integrated baseline diagnosis of the Barno Lake peatland habitat. This analysis shall synthesise ecological, hydrological, hydrogeological and geological findings to characterise habitat condition, functional processes and interdependencies.</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Contractor shall identify, characterise and prioritise pressures and threats affecting the peatland, including those related to hydrology, land use, disturbance and management practices. The outcomes of this phase shall provide a clear evidence base for defining conservation and restoration objectives and measures.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6">
            <w:pPr>
              <w:pStyle w:val="Heading3"/>
              <w:widowControl w:val="0"/>
              <w:spacing w:after="0" w:before="0" w:lineRule="auto"/>
              <w:ind w:left="0"/>
              <w:jc w:val="left"/>
              <w:rPr>
                <w:sz w:val="24"/>
                <w:szCs w:val="24"/>
              </w:rPr>
            </w:pPr>
            <w:bookmarkStart w:colFirst="0" w:colLast="0" w:name="_yh8q331fh7lk" w:id="20"/>
            <w:bookmarkEnd w:id="20"/>
            <w:r w:rsidDel="00000000" w:rsidR="00000000" w:rsidRPr="00000000">
              <w:rPr>
                <w:sz w:val="24"/>
                <w:szCs w:val="24"/>
                <w:rtl w:val="0"/>
              </w:rPr>
              <w:t xml:space="preserve">Conservation and restoration planning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Based on the baseline diagnosis and pressure analysis, the Contractor shall define clear, site-specific conservation and restoration objectives aligned with EU nature restoration priorities. The Contractor shall identify, design and prioritise feasible conservation and restoration measures, including soft actions such as monitoring actions and nature-based solutions where relevant.</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phase shall include the development of an implementation framework specifying roles, responsibilities, sequencing and indicative timelines, as well as the definition of a monitoring framework with indicators and minimum protocols to support implementation, testing and reporting of selected measures under the LASPEH 2.0 project.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9">
            <w:pPr>
              <w:pStyle w:val="Heading3"/>
              <w:widowControl w:val="0"/>
              <w:spacing w:after="0" w:before="0" w:lineRule="auto"/>
              <w:ind w:left="0"/>
              <w:jc w:val="left"/>
              <w:rPr>
                <w:sz w:val="24"/>
                <w:szCs w:val="24"/>
              </w:rPr>
            </w:pPr>
            <w:bookmarkStart w:colFirst="0" w:colLast="0" w:name="_bn66kjsp7jml" w:id="21"/>
            <w:bookmarkEnd w:id="21"/>
            <w:r w:rsidDel="00000000" w:rsidR="00000000" w:rsidRPr="00000000">
              <w:rPr>
                <w:sz w:val="24"/>
                <w:szCs w:val="24"/>
                <w:rtl w:val="0"/>
              </w:rPr>
              <w:t xml:space="preserve">Drafting, validation and finalisation of the Conservation Plan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A">
            <w:pPr>
              <w:spacing w:after="0" w:before="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Contractor shall consolidate all analyses, findings and planning elements into a comprehensive Conservation Plan for the Barno Lake peatland habitat, prepared as an operational technical document. The Contractor shall ensure internal coherence and technical consistency of the Plan and its annexes.</w:t>
            </w:r>
          </w:p>
          <w:p w:rsidR="00000000" w:rsidDel="00000000" w:rsidP="00000000" w:rsidRDefault="00000000" w:rsidRPr="00000000" w14:paraId="0000013B">
            <w:pPr>
              <w:spacing w:after="0" w:before="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All experts involved in the assignment shall actively participate in the presentation and explanation of their respective findings and proposed measures to the Contracting Authority and relevant site managers. Feedback received during validation and dissemination activities shall be documented and, where appropriate, incorporated into the final version of the Conservation Plan.</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C">
            <w:pPr>
              <w:pStyle w:val="Heading3"/>
              <w:spacing w:after="0" w:before="0" w:lineRule="auto"/>
              <w:ind w:left="0"/>
              <w:jc w:val="left"/>
              <w:rPr>
                <w:sz w:val="26"/>
                <w:szCs w:val="26"/>
              </w:rPr>
            </w:pPr>
            <w:bookmarkStart w:colFirst="0" w:colLast="0" w:name="_8vaey75ctpfz" w:id="22"/>
            <w:bookmarkEnd w:id="22"/>
            <w:r w:rsidDel="00000000" w:rsidR="00000000" w:rsidRPr="00000000">
              <w:rPr>
                <w:sz w:val="26"/>
                <w:szCs w:val="26"/>
                <w:rtl w:val="0"/>
              </w:rPr>
              <w:t xml:space="preserve">Knowledge transfer and dissemination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D">
            <w:pPr>
              <w:spacing w:after="0" w:before="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the final phase, the Contractor shall support the effective transfer and dissemination of knowledge generated under the assignment. This shall include structured presentations of research findings, conservation measures and monitoring approaches, as well as the preparation of a technical report documenting dissemination activities and feedback.</w:t>
            </w:r>
          </w:p>
          <w:p w:rsidR="00000000" w:rsidDel="00000000" w:rsidP="00000000" w:rsidRDefault="00000000" w:rsidRPr="00000000" w14:paraId="0000013E">
            <w:pPr>
              <w:spacing w:after="0" w:before="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Contractor shall ensure that all outputs, including datasets, GIS layers, maps and supporting documentation, are delivered in a format enabling their direct use for implementation, monitoring and reporting, and for informing broader guidance documents and transferable solutions within the LASPEH 2.0 project.</w:t>
            </w:r>
          </w:p>
        </w:tc>
      </w:tr>
    </w:tbl>
    <w:p w:rsidR="00000000" w:rsidDel="00000000" w:rsidP="00000000" w:rsidRDefault="00000000" w:rsidRPr="00000000" w14:paraId="0000013F">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0">
      <w:pPr>
        <w:pStyle w:val="Heading3"/>
        <w:numPr>
          <w:ilvl w:val="2"/>
          <w:numId w:val="11"/>
        </w:numPr>
        <w:spacing w:after="0" w:before="0" w:lineRule="auto"/>
        <w:ind w:left="862" w:hanging="720"/>
        <w:rPr/>
      </w:pPr>
      <w:r w:rsidDel="00000000" w:rsidR="00000000" w:rsidRPr="00000000">
        <w:rPr>
          <w:rtl w:val="0"/>
        </w:rPr>
        <w:t xml:space="preserve">Geographical area to be covered</w:t>
      </w:r>
    </w:p>
    <w:p w:rsidR="00000000" w:rsidDel="00000000" w:rsidP="00000000" w:rsidRDefault="00000000" w:rsidRPr="00000000" w14:paraId="00000141">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Montenegro</w:t>
      </w:r>
    </w:p>
    <w:p w:rsidR="00000000" w:rsidDel="00000000" w:rsidP="00000000" w:rsidRDefault="00000000" w:rsidRPr="00000000" w14:paraId="00000142">
      <w:pPr>
        <w:pStyle w:val="Heading3"/>
        <w:numPr>
          <w:ilvl w:val="2"/>
          <w:numId w:val="11"/>
        </w:numPr>
        <w:spacing w:after="0" w:before="0" w:lineRule="auto"/>
        <w:ind w:left="862" w:hanging="720"/>
        <w:rPr/>
      </w:pPr>
      <w:r w:rsidDel="00000000" w:rsidR="00000000" w:rsidRPr="00000000">
        <w:rPr>
          <w:rtl w:val="0"/>
        </w:rPr>
        <w:t xml:space="preserve">Target groups</w:t>
      </w:r>
    </w:p>
    <w:p w:rsidR="00000000" w:rsidDel="00000000" w:rsidP="00000000" w:rsidRDefault="00000000" w:rsidRPr="00000000" w14:paraId="00000143">
      <w:pPr>
        <w:spacing w:after="0" w:lineRule="auto"/>
        <w:ind w:left="0" w:firstLine="0"/>
        <w:rPr/>
      </w:pPr>
      <w:r w:rsidDel="00000000" w:rsidR="00000000" w:rsidRPr="00000000">
        <w:rPr>
          <w:rFonts w:ascii="Times New Roman" w:cs="Times New Roman" w:eastAsia="Times New Roman" w:hAnsi="Times New Roman"/>
          <w:sz w:val="22"/>
          <w:szCs w:val="22"/>
          <w:rtl w:val="0"/>
        </w:rPr>
        <w:t xml:space="preserve">Target groups and approach to engagemen</w:t>
      </w:r>
      <w:r w:rsidDel="00000000" w:rsidR="00000000" w:rsidRPr="00000000">
        <w:rPr>
          <w:rtl w:val="0"/>
        </w:rPr>
        <w:t xml:space="preserve">t:</w:t>
      </w:r>
      <w:r w:rsidDel="00000000" w:rsidR="00000000" w:rsidRPr="00000000">
        <w:rPr>
          <w:rtl w:val="0"/>
        </w:rPr>
      </w:r>
    </w:p>
    <w:tbl>
      <w:tblPr>
        <w:tblStyle w:val="Table3"/>
        <w:tblW w:w="10785.0" w:type="dxa"/>
        <w:jc w:val="left"/>
        <w:tblInd w:w="-3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55"/>
        <w:gridCol w:w="3120"/>
        <w:gridCol w:w="4710"/>
        <w:tblGridChange w:id="0">
          <w:tblGrid>
            <w:gridCol w:w="2955"/>
            <w:gridCol w:w="3120"/>
            <w:gridCol w:w="4710"/>
          </w:tblGrid>
        </w:tblGridChange>
      </w:tblGrid>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144">
            <w:pPr>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Target group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145">
            <w:pPr>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Role and relevance for the Conservation Plan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146">
            <w:pPr>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Required approach by the Contractor (upon request of the Contracting Authority)</w:t>
            </w:r>
            <w:r w:rsidDel="00000000" w:rsidR="00000000" w:rsidRPr="00000000">
              <w:rPr>
                <w:rtl w:val="0"/>
              </w:rPr>
            </w:r>
          </w:p>
        </w:tc>
      </w:tr>
      <w:tr>
        <w:trPr>
          <w:cantSplit w:val="0"/>
          <w:trHeight w:val="11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47">
            <w:pPr>
              <w:widowControl w:val="0"/>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Protected area management authorities and technical staff (Durmitor NP / National Parks of Montenegro)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48">
            <w:pPr>
              <w:widowControl w:val="0"/>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 end-users responsible for day-to-day site management, implementation of conservation measures and monitoring activities.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49">
            <w:pPr>
              <w:widowControl w:val="0"/>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 of findings and measures in an </w:t>
            </w:r>
            <w:r w:rsidDel="00000000" w:rsidR="00000000" w:rsidRPr="00000000">
              <w:rPr>
                <w:rFonts w:ascii="Times New Roman" w:cs="Times New Roman" w:eastAsia="Times New Roman" w:hAnsi="Times New Roman"/>
                <w:b w:val="1"/>
                <w:bCs w:val="1"/>
                <w:rtl w:val="0"/>
              </w:rPr>
              <w:t xml:space="preserve">operational and management-oriented format</w:t>
            </w:r>
            <w:r w:rsidDel="00000000" w:rsidR="00000000" w:rsidRPr="00000000">
              <w:rPr>
                <w:rFonts w:ascii="Times New Roman" w:cs="Times New Roman" w:eastAsia="Times New Roman" w:hAnsi="Times New Roman"/>
                <w:rtl w:val="0"/>
              </w:rPr>
              <w:t xml:space="preserve">, with clear guidance on implementation steps, responsibilities and monitoring requirements.</w:t>
            </w:r>
          </w:p>
        </w:tc>
      </w:tr>
      <w:tr>
        <w:trPr>
          <w:cantSplit w:val="0"/>
          <w:trHeight w:val="105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4A">
            <w:pPr>
              <w:widowControl w:val="0"/>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Public institutions and competent authorities for nature protection and restoration policy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4B">
            <w:pPr>
              <w:widowControl w:val="0"/>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Responsible for policy alignment, application of EU nature legislation and decision-making related to restoration planning.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4C">
            <w:pPr>
              <w:widowControl w:val="0"/>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Delivery of </w:t>
            </w:r>
            <w:r w:rsidDel="00000000" w:rsidR="00000000" w:rsidRPr="00000000">
              <w:rPr>
                <w:rFonts w:ascii="Times New Roman" w:cs="Times New Roman" w:eastAsia="Times New Roman" w:hAnsi="Times New Roman"/>
                <w:b w:val="1"/>
                <w:bCs w:val="1"/>
                <w:rtl w:val="0"/>
              </w:rPr>
              <w:t xml:space="preserve">technically rigorous and policy-relevant explanations</w:t>
            </w:r>
            <w:r w:rsidDel="00000000" w:rsidR="00000000" w:rsidRPr="00000000">
              <w:rPr>
                <w:rFonts w:ascii="Times New Roman" w:cs="Times New Roman" w:eastAsia="Times New Roman" w:hAnsi="Times New Roman"/>
                <w:rtl w:val="0"/>
              </w:rPr>
              <w:t xml:space="preserve"> linking field evidence, regulatory context and EU Nature Restoration Law requirements, without legal interpretation.</w:t>
            </w:r>
          </w:p>
        </w:tc>
      </w:tr>
      <w:tr>
        <w:trPr>
          <w:cantSplit w:val="0"/>
          <w:trHeight w:val="11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4D">
            <w:pPr>
              <w:widowControl w:val="0"/>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Technical experts and practitioners (ecologists, conservation specialists, GIS/monitoring experts)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4E">
            <w:pPr>
              <w:widowControl w:val="0"/>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Involved in the design, implementation and evaluation of conservation/restoration measures and soft pilot actions.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4F">
            <w:pPr>
              <w:widowControl w:val="0"/>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Provision of </w:t>
            </w:r>
            <w:r w:rsidDel="00000000" w:rsidR="00000000" w:rsidRPr="00000000">
              <w:rPr>
                <w:rFonts w:ascii="Times New Roman" w:cs="Times New Roman" w:eastAsia="Times New Roman" w:hAnsi="Times New Roman"/>
                <w:b w:val="1"/>
                <w:bCs w:val="1"/>
                <w:rtl w:val="0"/>
              </w:rPr>
              <w:t xml:space="preserve">detailed technical presentations and datasets</w:t>
            </w:r>
            <w:r w:rsidDel="00000000" w:rsidR="00000000" w:rsidRPr="00000000">
              <w:rPr>
                <w:rFonts w:ascii="Times New Roman" w:cs="Times New Roman" w:eastAsia="Times New Roman" w:hAnsi="Times New Roman"/>
                <w:rtl w:val="0"/>
              </w:rPr>
              <w:t xml:space="preserve">, including methodologies, GIS layers and monitoring indicators, enabling further technical work and replication.</w:t>
            </w:r>
          </w:p>
        </w:tc>
      </w:tr>
      <w:tr>
        <w:trPr>
          <w:cantSplit w:val="0"/>
          <w:trHeight w:val="1104.9023437499998"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50">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Local stakeholders and resource users in the Barno Lake 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51">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Their activities may influence peatland condition and feasibility of conservation measures.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52">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Communication of findings and proposed measures in a </w:t>
            </w:r>
            <w:r w:rsidDel="00000000" w:rsidR="00000000" w:rsidRPr="00000000">
              <w:rPr>
                <w:rFonts w:ascii="Times New Roman" w:cs="Times New Roman" w:eastAsia="Times New Roman" w:hAnsi="Times New Roman"/>
                <w:b w:val="1"/>
                <w:bCs w:val="1"/>
                <w:rtl w:val="0"/>
              </w:rPr>
              <w:t xml:space="preserve">clear and accessible manner</w:t>
            </w:r>
            <w:r w:rsidDel="00000000" w:rsidR="00000000" w:rsidRPr="00000000">
              <w:rPr>
                <w:rFonts w:ascii="Times New Roman" w:cs="Times New Roman" w:eastAsia="Times New Roman" w:hAnsi="Times New Roman"/>
                <w:rtl w:val="0"/>
              </w:rPr>
              <w:t xml:space="preserve">, focused on relevance to local practices and long-term sustainability, without oversimplifying technical content.</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53">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LASPEH 2.0 project partners and programme-level actors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54">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Users of transferable results, lessons learned and good practices for cross-border exchange and replication.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55">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 of </w:t>
            </w:r>
            <w:r w:rsidDel="00000000" w:rsidR="00000000" w:rsidRPr="00000000">
              <w:rPr>
                <w:rFonts w:ascii="Times New Roman" w:cs="Times New Roman" w:eastAsia="Times New Roman" w:hAnsi="Times New Roman"/>
                <w:b w:val="1"/>
                <w:bCs w:val="1"/>
                <w:rtl w:val="0"/>
              </w:rPr>
              <w:t xml:space="preserve">synthesised findings, methodological approaches and transferable solutions</w:t>
            </w:r>
            <w:r w:rsidDel="00000000" w:rsidR="00000000" w:rsidRPr="00000000">
              <w:rPr>
                <w:rFonts w:ascii="Times New Roman" w:cs="Times New Roman" w:eastAsia="Times New Roman" w:hAnsi="Times New Roman"/>
                <w:rtl w:val="0"/>
              </w:rPr>
              <w:t xml:space="preserve">, suitable for programme-level learning and dissemination.</w:t>
            </w:r>
          </w:p>
        </w:tc>
      </w:tr>
    </w:tbl>
    <w:p w:rsidR="00000000" w:rsidDel="00000000" w:rsidP="00000000" w:rsidRDefault="00000000" w:rsidRPr="00000000" w14:paraId="00000156">
      <w:pPr>
        <w:spacing w:after="0" w:before="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Specific target groups and engagement requirements:</w:t>
      </w:r>
    </w:p>
    <w:tbl>
      <w:tblPr>
        <w:tblStyle w:val="Table4"/>
        <w:tblW w:w="10965.0" w:type="dxa"/>
        <w:jc w:val="left"/>
        <w:tblInd w:w="-5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60"/>
        <w:gridCol w:w="1080"/>
        <w:gridCol w:w="5025"/>
        <w:tblGridChange w:id="0">
          <w:tblGrid>
            <w:gridCol w:w="4860"/>
            <w:gridCol w:w="1080"/>
            <w:gridCol w:w="5025"/>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157">
            <w:pPr>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Specific target group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158">
            <w:pPr>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Target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159">
            <w:pPr>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Minimum engagement requirement by the Contractor</w:t>
            </w:r>
            <w:r w:rsidDel="00000000" w:rsidR="00000000" w:rsidRPr="00000000">
              <w:rPr>
                <w:rtl w:val="0"/>
              </w:rPr>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5A">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Protected area management authority directly responsible for Barno Lake (Durmitor NP / JPNPCG professional service)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5B">
            <w:pPr>
              <w:widowControl w:val="0"/>
              <w:spacing w:after="0" w:before="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5C">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Technical briefings and validation sessions focused on practical implementation and monitoring.</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5D">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National competent authority for nature protection / restoration policy alignment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5E">
            <w:pPr>
              <w:widowControl w:val="0"/>
              <w:spacing w:after="0" w:before="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5F">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Presentation of regulatory analysis, policy-relevant findings and alignment with EU Nature Restoration Law objectives.</w:t>
            </w:r>
          </w:p>
        </w:tc>
      </w:tr>
      <w:tr>
        <w:trPr>
          <w:cantSplit w:val="0"/>
          <w:trHeight w:val="590.947265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60">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Sectoral public agency(ies) relevant for peatland/wetland monitoring and environmental data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61">
            <w:pPr>
              <w:widowControl w:val="0"/>
              <w:spacing w:after="0" w:before="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62">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Presentation of datasets, monitoring frameworks and methodological approaches relevant to biodiversity, hydrology and environmental monitoring.</w:t>
            </w:r>
          </w:p>
        </w:tc>
      </w:tr>
      <w:tr>
        <w:trPr>
          <w:cantSplit w:val="0"/>
          <w:trHeight w:val="560.947265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63">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Local public authority in the intervention area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64">
            <w:pPr>
              <w:widowControl w:val="0"/>
              <w:spacing w:after="0" w:before="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65">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Targeted presentation addressing land-use pressures, access issues and implications of proposed measures for local governance.</w:t>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66">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Higher education / research organisation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67">
            <w:pPr>
              <w:widowControl w:val="0"/>
              <w:spacing w:after="0" w:before="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68">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Technical exchange on scientific methods, baseline data and analytical approaches supporting the Conservation Plan.</w:t>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69">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Civil society / NGOs active in biodiversity and protected-area conservation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6A">
            <w:pPr>
              <w:widowControl w:val="0"/>
              <w:spacing w:after="0" w:before="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6B">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Consultation and validation focused on feasibility, sustainability and complementarity of proposed measures.</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6C">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Local stakeholder representatives / resource users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6D">
            <w:pPr>
              <w:widowControl w:val="0"/>
              <w:spacing w:after="0" w:before="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6E">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Appropriately framed engagement addressing relevance of measures to local practices and long-term site sustainability.</w:t>
            </w:r>
          </w:p>
        </w:tc>
      </w:tr>
    </w:tbl>
    <w:p w:rsidR="00000000" w:rsidDel="00000000" w:rsidP="00000000" w:rsidRDefault="00000000" w:rsidRPr="00000000" w14:paraId="0000016F">
      <w:pPr>
        <w:ind w:left="0"/>
        <w:rPr/>
        <w:sectPr>
          <w:type w:val="nextPage"/>
          <w:pgSz w:h="16834" w:w="11913" w:orient="portrait"/>
          <w:pgMar w:bottom="1134" w:top="709" w:left="1134" w:right="1134" w:header="720" w:footer="720"/>
        </w:sectPr>
      </w:pPr>
      <w:r w:rsidDel="00000000" w:rsidR="00000000" w:rsidRPr="00000000">
        <w:rPr>
          <w:rtl w:val="0"/>
        </w:rPr>
      </w:r>
    </w:p>
    <w:p w:rsidR="00000000" w:rsidDel="00000000" w:rsidP="00000000" w:rsidRDefault="00000000" w:rsidRPr="00000000" w14:paraId="00000170">
      <w:pPr>
        <w:pStyle w:val="Heading2"/>
        <w:numPr>
          <w:ilvl w:val="1"/>
          <w:numId w:val="11"/>
        </w:numPr>
        <w:spacing w:after="0" w:before="0" w:lineRule="auto"/>
        <w:ind w:left="0"/>
        <w:rPr/>
      </w:pPr>
      <w:bookmarkStart w:colFirst="0" w:colLast="0" w:name="_w5lhvha2kkpm" w:id="23"/>
      <w:bookmarkEnd w:id="23"/>
      <w:r w:rsidDel="00000000" w:rsidR="00000000" w:rsidRPr="00000000">
        <w:rPr>
          <w:rtl w:val="0"/>
        </w:rPr>
        <w:t xml:space="preserve">Specific work</w:t>
      </w:r>
      <w:r w:rsidDel="00000000" w:rsidR="00000000" w:rsidRPr="00000000">
        <w:rPr>
          <w:rtl w:val="0"/>
        </w:rPr>
      </w:r>
    </w:p>
    <w:p w:rsidR="00000000" w:rsidDel="00000000" w:rsidP="00000000" w:rsidRDefault="00000000" w:rsidRPr="00000000" w14:paraId="00000171">
      <w:pPr>
        <w:spacing w:after="0" w:lineRule="auto"/>
        <w:rPr>
          <w:rFonts w:ascii="Times New Roman" w:cs="Times New Roman" w:eastAsia="Times New Roman" w:hAnsi="Times New Roman"/>
          <w:sz w:val="22"/>
          <w:szCs w:val="22"/>
        </w:rPr>
      </w:pPr>
      <w:r w:rsidDel="00000000" w:rsidR="00000000" w:rsidRPr="00000000">
        <w:rPr>
          <w:rtl w:val="0"/>
        </w:rPr>
      </w:r>
    </w:p>
    <w:tbl>
      <w:tblPr>
        <w:tblStyle w:val="Table5"/>
        <w:tblW w:w="15015.0" w:type="dxa"/>
        <w:jc w:val="left"/>
        <w:tblInd w:w="-4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0"/>
        <w:gridCol w:w="1335"/>
        <w:gridCol w:w="1800"/>
        <w:gridCol w:w="6780"/>
        <w:gridCol w:w="2520"/>
        <w:tblGridChange w:id="0">
          <w:tblGrid>
            <w:gridCol w:w="2580"/>
            <w:gridCol w:w="1335"/>
            <w:gridCol w:w="1800"/>
            <w:gridCol w:w="6780"/>
            <w:gridCol w:w="2520"/>
          </w:tblGrid>
        </w:tblGridChange>
      </w:tblGrid>
      <w:tr>
        <w:trPr>
          <w:cantSplit w:val="0"/>
          <w:trHeight w:val="770" w:hRule="atLeast"/>
          <w:tblHeader w:val="0"/>
        </w:trPr>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172">
            <w:pPr>
              <w:spacing w:after="0" w:lineRule="auto"/>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WP</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173">
            <w:pPr>
              <w:spacing w:after="0" w:lineRule="auto"/>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Del. ID</w:t>
            </w:r>
            <w:r w:rsidDel="00000000" w:rsidR="00000000" w:rsidRPr="00000000">
              <w:rPr>
                <w:rtl w:val="0"/>
              </w:rPr>
            </w:r>
          </w:p>
          <w:p w:rsidR="00000000" w:rsidDel="00000000" w:rsidP="00000000" w:rsidRDefault="00000000" w:rsidRPr="00000000" w14:paraId="00000174">
            <w:pPr>
              <w:spacing w:after="0" w:lineRule="auto"/>
              <w:jc w:val="left"/>
              <w:rPr>
                <w:rFonts w:ascii="Times New Roman" w:cs="Times New Roman" w:eastAsia="Times New Roman" w:hAnsi="Times New Roman"/>
                <w:b w:val="1"/>
                <w:bCs w:val="1"/>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175">
            <w:pPr>
              <w:spacing w:after="0" w:lineRule="auto"/>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Deliverable 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176">
            <w:pPr>
              <w:spacing w:after="0" w:lineRule="auto"/>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Contractor Obligation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177">
            <w:pPr>
              <w:spacing w:after="0" w:lineRule="auto"/>
              <w:jc w:val="left"/>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Due date</w:t>
            </w:r>
          </w:p>
        </w:tc>
      </w:tr>
      <w:tr>
        <w:trPr>
          <w:cantSplit w:val="0"/>
          <w:trHeight w:val="1110" w:hRule="atLeast"/>
          <w:tblHeader w:val="0"/>
        </w:trPr>
        <w:tc>
          <w:tcPr>
            <w:vMerge w:val="restart"/>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78">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WP1 – Joint solution to improve the resilience of identified habitats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79">
            <w:pPr>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D1.1.1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7A">
            <w:pPr>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Conservation Plans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7B">
            <w:pPr>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Prepare the </w:t>
            </w:r>
            <w:r w:rsidDel="00000000" w:rsidR="00000000" w:rsidRPr="00000000">
              <w:rPr>
                <w:rFonts w:ascii="Times New Roman" w:cs="Times New Roman" w:eastAsia="Times New Roman" w:hAnsi="Times New Roman"/>
                <w:b w:val="1"/>
                <w:bCs w:val="1"/>
                <w:sz w:val="18"/>
                <w:szCs w:val="18"/>
                <w:rtl w:val="0"/>
              </w:rPr>
              <w:t xml:space="preserve">Conservation Plan for Barno Lake (peatland habitat)</w:t>
            </w:r>
            <w:r w:rsidDel="00000000" w:rsidR="00000000" w:rsidRPr="00000000">
              <w:rPr>
                <w:rFonts w:ascii="Times New Roman" w:cs="Times New Roman" w:eastAsia="Times New Roman" w:hAnsi="Times New Roman"/>
                <w:sz w:val="18"/>
                <w:szCs w:val="18"/>
                <w:rtl w:val="0"/>
              </w:rPr>
              <w:t xml:space="preserve"> based on desk review and </w:t>
            </w:r>
            <w:r w:rsidDel="00000000" w:rsidR="00000000" w:rsidRPr="00000000">
              <w:rPr>
                <w:rFonts w:ascii="Times New Roman" w:cs="Times New Roman" w:eastAsia="Times New Roman" w:hAnsi="Times New Roman"/>
                <w:b w:val="1"/>
                <w:bCs w:val="1"/>
                <w:sz w:val="18"/>
                <w:szCs w:val="18"/>
                <w:rtl w:val="0"/>
              </w:rPr>
              <w:t xml:space="preserve">field-based ecological assessments</w:t>
            </w:r>
            <w:r w:rsidDel="00000000" w:rsidR="00000000" w:rsidRPr="00000000">
              <w:rPr>
                <w:rFonts w:ascii="Times New Roman" w:cs="Times New Roman" w:eastAsia="Times New Roman" w:hAnsi="Times New Roman"/>
                <w:sz w:val="18"/>
                <w:szCs w:val="18"/>
                <w:rtl w:val="0"/>
              </w:rPr>
              <w:t xml:space="preserve">, including habitat condition diagnosis, pressures/threats analysis, hydrology/hydrogeology considerations relevant to peatland functioning, conservation/restoration objectives, prioritised measures, implementation sequencing, and a monitoring framework with indicators. Provide annexes with methodologies, field datasets, photo documentation, and GIS-ready outputs (where applicable), and submit draft and final versions for approval by the Contracting Authority.</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7C">
            <w:pPr>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Draft:</w:t>
            </w:r>
            <w:r w:rsidDel="00000000" w:rsidR="00000000" w:rsidRPr="00000000">
              <w:rPr>
                <w:rFonts w:ascii="Times New Roman" w:cs="Times New Roman" w:eastAsia="Times New Roman" w:hAnsi="Times New Roman"/>
                <w:sz w:val="18"/>
                <w:szCs w:val="18"/>
                <w:rtl w:val="0"/>
              </w:rPr>
              <w:t xml:space="preserve"> within </w:t>
            </w:r>
            <w:r w:rsidDel="00000000" w:rsidR="00000000" w:rsidRPr="00000000">
              <w:rPr>
                <w:rFonts w:ascii="Times New Roman" w:cs="Times New Roman" w:eastAsia="Times New Roman" w:hAnsi="Times New Roman"/>
                <w:b w:val="1"/>
                <w:bCs w:val="1"/>
                <w:sz w:val="18"/>
                <w:szCs w:val="18"/>
                <w:rtl w:val="0"/>
              </w:rPr>
              <w:t xml:space="preserve">6 months</w:t>
            </w:r>
            <w:r w:rsidDel="00000000" w:rsidR="00000000" w:rsidRPr="00000000">
              <w:rPr>
                <w:rFonts w:ascii="Times New Roman" w:cs="Times New Roman" w:eastAsia="Times New Roman" w:hAnsi="Times New Roman"/>
                <w:sz w:val="18"/>
                <w:szCs w:val="18"/>
                <w:rtl w:val="0"/>
              </w:rPr>
              <w:t xml:space="preserve"> from the signing of the contract. </w:t>
            </w:r>
            <w:r w:rsidDel="00000000" w:rsidR="00000000" w:rsidRPr="00000000">
              <w:rPr>
                <w:rFonts w:ascii="Times New Roman" w:cs="Times New Roman" w:eastAsia="Times New Roman" w:hAnsi="Times New Roman"/>
                <w:b w:val="1"/>
                <w:bCs w:val="1"/>
                <w:sz w:val="18"/>
                <w:szCs w:val="18"/>
                <w:rtl w:val="0"/>
              </w:rPr>
              <w:t xml:space="preserve">Final:</w:t>
            </w:r>
            <w:r w:rsidDel="00000000" w:rsidR="00000000" w:rsidRPr="00000000">
              <w:rPr>
                <w:rFonts w:ascii="Times New Roman" w:cs="Times New Roman" w:eastAsia="Times New Roman" w:hAnsi="Times New Roman"/>
                <w:sz w:val="18"/>
                <w:szCs w:val="18"/>
                <w:rtl w:val="0"/>
              </w:rPr>
              <w:t xml:space="preserve"> within </w:t>
            </w:r>
            <w:r w:rsidDel="00000000" w:rsidR="00000000" w:rsidRPr="00000000">
              <w:rPr>
                <w:rFonts w:ascii="Times New Roman" w:cs="Times New Roman" w:eastAsia="Times New Roman" w:hAnsi="Times New Roman"/>
                <w:b w:val="1"/>
                <w:bCs w:val="1"/>
                <w:sz w:val="18"/>
                <w:szCs w:val="18"/>
                <w:rtl w:val="0"/>
              </w:rPr>
              <w:t xml:space="preserve">15 days</w:t>
            </w:r>
            <w:r w:rsidDel="00000000" w:rsidR="00000000" w:rsidRPr="00000000">
              <w:rPr>
                <w:rFonts w:ascii="Times New Roman" w:cs="Times New Roman" w:eastAsia="Times New Roman" w:hAnsi="Times New Roman"/>
                <w:sz w:val="18"/>
                <w:szCs w:val="18"/>
                <w:rtl w:val="0"/>
              </w:rPr>
              <w:t xml:space="preserve"> of receipt of consolidated comments and </w:t>
            </w:r>
            <w:r w:rsidDel="00000000" w:rsidR="00000000" w:rsidRPr="00000000">
              <w:rPr>
                <w:rFonts w:ascii="Times New Roman" w:cs="Times New Roman" w:eastAsia="Times New Roman" w:hAnsi="Times New Roman"/>
                <w:b w:val="1"/>
                <w:bCs w:val="1"/>
                <w:sz w:val="18"/>
                <w:szCs w:val="18"/>
                <w:rtl w:val="0"/>
              </w:rPr>
              <w:t xml:space="preserve">no later than 15 November 2026</w:t>
            </w:r>
            <w:r w:rsidDel="00000000" w:rsidR="00000000" w:rsidRPr="00000000">
              <w:rPr>
                <w:rFonts w:ascii="Times New Roman" w:cs="Times New Roman" w:eastAsia="Times New Roman" w:hAnsi="Times New Roman"/>
                <w:sz w:val="18"/>
                <w:szCs w:val="18"/>
                <w:rtl w:val="0"/>
              </w:rPr>
              <w:t xml:space="preserve">.</w:t>
            </w:r>
          </w:p>
        </w:tc>
      </w:tr>
      <w:tr>
        <w:trPr>
          <w:cantSplit w:val="0"/>
          <w:trHeight w:val="1485" w:hRule="atLeast"/>
          <w:tblHeader w:val="0"/>
        </w:trPr>
        <w:tc>
          <w:tcPr>
            <w:vMerge w:val="continue"/>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7D">
            <w:pPr>
              <w:spacing w:after="0" w:lineRule="auto"/>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7E">
            <w:pPr>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D1.1.2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7F">
            <w:pPr>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Guide/Manual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80">
            <w:pPr>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Provide a structured input</w:t>
            </w:r>
            <w:r w:rsidDel="00000000" w:rsidR="00000000" w:rsidRPr="00000000">
              <w:rPr>
                <w:rFonts w:ascii="Times New Roman" w:cs="Times New Roman" w:eastAsia="Times New Roman" w:hAnsi="Times New Roman"/>
                <w:b w:val="1"/>
                <w:bCs w:val="1"/>
                <w:sz w:val="18"/>
                <w:szCs w:val="18"/>
                <w:rtl w:val="0"/>
              </w:rPr>
              <w:t xml:space="preserve"> package</w:t>
            </w:r>
            <w:r w:rsidDel="00000000" w:rsidR="00000000" w:rsidRPr="00000000">
              <w:rPr>
                <w:rFonts w:ascii="Times New Roman" w:cs="Times New Roman" w:eastAsia="Times New Roman" w:hAnsi="Times New Roman"/>
                <w:sz w:val="18"/>
                <w:szCs w:val="18"/>
                <w:rtl w:val="0"/>
              </w:rPr>
              <w:t xml:space="preserve"> for the project Guide/Manual derived from the Barno Lake work, including </w:t>
            </w:r>
          </w:p>
          <w:p w:rsidR="00000000" w:rsidDel="00000000" w:rsidP="00000000" w:rsidRDefault="00000000" w:rsidRPr="00000000" w14:paraId="00000181">
            <w:pPr>
              <w:numPr>
                <w:ilvl w:val="0"/>
                <w:numId w:val="10"/>
              </w:numPr>
              <w:spacing w:after="0" w:lineRule="auto"/>
              <w:ind w:left="72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recommended field methodology and minimum dataset for peatland baseline assessment;</w:t>
            </w:r>
          </w:p>
          <w:p w:rsidR="00000000" w:rsidDel="00000000" w:rsidP="00000000" w:rsidRDefault="00000000" w:rsidRPr="00000000" w14:paraId="00000182">
            <w:pPr>
              <w:numPr>
                <w:ilvl w:val="0"/>
                <w:numId w:val="10"/>
              </w:numPr>
              <w:spacing w:after="0" w:lineRule="auto"/>
              <w:ind w:left="72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practical guidance on selecting feasible restoration/conservation measures; and </w:t>
            </w:r>
          </w:p>
          <w:p w:rsidR="00000000" w:rsidDel="00000000" w:rsidP="00000000" w:rsidRDefault="00000000" w:rsidRPr="00000000" w14:paraId="00000183">
            <w:pPr>
              <w:numPr>
                <w:ilvl w:val="0"/>
                <w:numId w:val="10"/>
              </w:numPr>
              <w:spacing w:after="0" w:lineRule="auto"/>
              <w:ind w:left="720" w:hanging="360"/>
              <w:jc w:val="left"/>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a concise mapping of measures and monitoring indicators against the EU Nature Restoration Law logic (objectives–measures–indicators) respecting requirements of project partners and Programme of co-financing LASPSEH 2.0 project..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84">
            <w:pPr>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Within </w:t>
            </w:r>
            <w:r w:rsidDel="00000000" w:rsidR="00000000" w:rsidRPr="00000000">
              <w:rPr>
                <w:rFonts w:ascii="Times New Roman" w:cs="Times New Roman" w:eastAsia="Times New Roman" w:hAnsi="Times New Roman"/>
                <w:b w:val="1"/>
                <w:bCs w:val="1"/>
                <w:sz w:val="18"/>
                <w:szCs w:val="18"/>
                <w:rtl w:val="0"/>
              </w:rPr>
              <w:t xml:space="preserve">6 months</w:t>
            </w:r>
            <w:r w:rsidDel="00000000" w:rsidR="00000000" w:rsidRPr="00000000">
              <w:rPr>
                <w:rFonts w:ascii="Times New Roman" w:cs="Times New Roman" w:eastAsia="Times New Roman" w:hAnsi="Times New Roman"/>
                <w:sz w:val="18"/>
                <w:szCs w:val="18"/>
                <w:rtl w:val="0"/>
              </w:rPr>
              <w:t xml:space="preserve"> from the signing of the contract (submitted together with the draft Conservation Plan).</w:t>
            </w:r>
          </w:p>
        </w:tc>
      </w:tr>
      <w:tr>
        <w:trPr>
          <w:cantSplit w:val="0"/>
          <w:trHeight w:val="97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5">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WP3 – Enhancement of transnational capacities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86">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D3.2.1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87">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Joint Strategy</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88">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Provide a concise </w:t>
            </w:r>
            <w:r w:rsidDel="00000000" w:rsidR="00000000" w:rsidRPr="00000000">
              <w:rPr>
                <w:rFonts w:ascii="Times New Roman" w:cs="Times New Roman" w:eastAsia="Times New Roman" w:hAnsi="Times New Roman"/>
                <w:b w:val="1"/>
                <w:bCs w:val="1"/>
                <w:sz w:val="18"/>
                <w:szCs w:val="18"/>
                <w:rtl w:val="0"/>
              </w:rPr>
              <w:t xml:space="preserve">contribution</w:t>
            </w:r>
            <w:r w:rsidDel="00000000" w:rsidR="00000000" w:rsidRPr="00000000">
              <w:rPr>
                <w:rFonts w:ascii="Times New Roman" w:cs="Times New Roman" w:eastAsia="Times New Roman" w:hAnsi="Times New Roman"/>
                <w:sz w:val="18"/>
                <w:szCs w:val="18"/>
                <w:rtl w:val="0"/>
              </w:rPr>
              <w:t xml:space="preserve"> to the project Joint Strategy using the Barno Lake Conservation Plan findings, including:</w:t>
            </w:r>
          </w:p>
          <w:p w:rsidR="00000000" w:rsidDel="00000000" w:rsidP="00000000" w:rsidRDefault="00000000" w:rsidRPr="00000000" w14:paraId="00000189">
            <w:pPr>
              <w:numPr>
                <w:ilvl w:val="0"/>
                <w:numId w:val="17"/>
              </w:numPr>
              <w:spacing w:after="0" w:lineRule="auto"/>
              <w:ind w:left="720" w:hanging="360"/>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a short diagnostic of key peatland pressures and restoration needs;  </w:t>
            </w:r>
          </w:p>
          <w:p w:rsidR="00000000" w:rsidDel="00000000" w:rsidP="00000000" w:rsidRDefault="00000000" w:rsidRPr="00000000" w14:paraId="0000018A">
            <w:pPr>
              <w:numPr>
                <w:ilvl w:val="0"/>
                <w:numId w:val="17"/>
              </w:numPr>
              <w:spacing w:after="0" w:lineRule="auto"/>
              <w:ind w:left="720" w:hanging="360"/>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a proposed set of transferable measures/approaches (including monitoring actions and nature-based solutions) that can be replicated across partner protected areas;</w:t>
            </w:r>
          </w:p>
          <w:p w:rsidR="00000000" w:rsidDel="00000000" w:rsidP="00000000" w:rsidRDefault="00000000" w:rsidRPr="00000000" w14:paraId="0000018B">
            <w:pPr>
              <w:numPr>
                <w:ilvl w:val="0"/>
                <w:numId w:val="17"/>
              </w:numPr>
              <w:spacing w:after="0" w:lineRule="auto"/>
              <w:ind w:left="720" w:hanging="360"/>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recommended common indicators and minimum monitoring protocol elements suitable for transnational comparison; and</w:t>
            </w:r>
          </w:p>
          <w:p w:rsidR="00000000" w:rsidDel="00000000" w:rsidP="00000000" w:rsidRDefault="00000000" w:rsidRPr="00000000" w14:paraId="0000018C">
            <w:pPr>
              <w:numPr>
                <w:ilvl w:val="0"/>
                <w:numId w:val="17"/>
              </w:numPr>
              <w:spacing w:after="0" w:lineRule="auto"/>
              <w:ind w:left="720" w:hanging="360"/>
              <w:rPr>
                <w:rFonts w:ascii="Times New Roman" w:cs="Times New Roman" w:eastAsia="Times New Roman" w:hAnsi="Times New Roman"/>
                <w:sz w:val="18"/>
                <w:szCs w:val="18"/>
                <w:u w:val="none"/>
              </w:rPr>
            </w:pPr>
            <w:r w:rsidDel="00000000" w:rsidR="00000000" w:rsidRPr="00000000">
              <w:rPr>
                <w:rFonts w:ascii="Times New Roman" w:cs="Times New Roman" w:eastAsia="Times New Roman" w:hAnsi="Times New Roman"/>
                <w:sz w:val="18"/>
                <w:szCs w:val="18"/>
                <w:rtl w:val="0"/>
              </w:rPr>
              <w:t xml:space="preserve">enabling conditions/risks for implementation (institutional, regulatory, operational). </w:t>
            </w:r>
          </w:p>
          <w:p w:rsidR="00000000" w:rsidDel="00000000" w:rsidP="00000000" w:rsidRDefault="00000000" w:rsidRPr="00000000" w14:paraId="0000018D">
            <w:pPr>
              <w:spacing w:after="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contribution shall be submitted as a stand-alone annex/note in EN (and in ME if requested), suitable for direct integration by the Contracting Authority into the Joint Strategy document.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center"/>
          </w:tcPr>
          <w:p w:rsidR="00000000" w:rsidDel="00000000" w:rsidP="00000000" w:rsidRDefault="00000000" w:rsidRPr="00000000" w14:paraId="0000018E">
            <w:pPr>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Within </w:t>
            </w:r>
            <w:r w:rsidDel="00000000" w:rsidR="00000000" w:rsidRPr="00000000">
              <w:rPr>
                <w:rFonts w:ascii="Times New Roman" w:cs="Times New Roman" w:eastAsia="Times New Roman" w:hAnsi="Times New Roman"/>
                <w:b w:val="1"/>
                <w:bCs w:val="1"/>
                <w:sz w:val="18"/>
                <w:szCs w:val="18"/>
                <w:rtl w:val="0"/>
              </w:rPr>
              <w:t xml:space="preserve">9 months</w:t>
            </w:r>
            <w:r w:rsidDel="00000000" w:rsidR="00000000" w:rsidRPr="00000000">
              <w:rPr>
                <w:rFonts w:ascii="Times New Roman" w:cs="Times New Roman" w:eastAsia="Times New Roman" w:hAnsi="Times New Roman"/>
                <w:sz w:val="18"/>
                <w:szCs w:val="18"/>
                <w:rtl w:val="0"/>
              </w:rPr>
              <w:t xml:space="preserve"> from the signing of the contract and </w:t>
            </w:r>
            <w:r w:rsidDel="00000000" w:rsidR="00000000" w:rsidRPr="00000000">
              <w:rPr>
                <w:rFonts w:ascii="Times New Roman" w:cs="Times New Roman" w:eastAsia="Times New Roman" w:hAnsi="Times New Roman"/>
                <w:b w:val="1"/>
                <w:bCs w:val="1"/>
                <w:sz w:val="18"/>
                <w:szCs w:val="18"/>
                <w:rtl w:val="0"/>
              </w:rPr>
              <w:t xml:space="preserve">no later than 30 November 2026</w:t>
            </w:r>
            <w:r w:rsidDel="00000000" w:rsidR="00000000" w:rsidRPr="00000000">
              <w:rPr>
                <w:rFonts w:ascii="Times New Roman" w:cs="Times New Roman" w:eastAsia="Times New Roman" w:hAnsi="Times New Roman"/>
                <w:sz w:val="18"/>
                <w:szCs w:val="18"/>
                <w:rtl w:val="0"/>
              </w:rPr>
              <w:t xml:space="preserve">.</w:t>
            </w:r>
          </w:p>
        </w:tc>
      </w:tr>
    </w:tbl>
    <w:p w:rsidR="00000000" w:rsidDel="00000000" w:rsidP="00000000" w:rsidRDefault="00000000" w:rsidRPr="00000000" w14:paraId="0000018F">
      <w:pPr>
        <w:spacing w:after="0" w:lineRule="auto"/>
        <w:rPr/>
        <w:sectPr>
          <w:type w:val="nextPage"/>
          <w:pgSz w:h="11913" w:w="16834" w:orient="landscape"/>
          <w:pgMar w:bottom="1134" w:top="709" w:left="1134" w:right="1134" w:header="720" w:footer="720"/>
        </w:sectPr>
      </w:pPr>
      <w:r w:rsidDel="00000000" w:rsidR="00000000" w:rsidRPr="00000000">
        <w:rPr>
          <w:rtl w:val="0"/>
        </w:rPr>
      </w:r>
    </w:p>
    <w:p w:rsidR="00000000" w:rsidDel="00000000" w:rsidP="00000000" w:rsidRDefault="00000000" w:rsidRPr="00000000" w14:paraId="00000190">
      <w:pPr>
        <w:pStyle w:val="Heading2"/>
        <w:numPr>
          <w:ilvl w:val="1"/>
          <w:numId w:val="11"/>
        </w:numPr>
        <w:spacing w:after="0" w:before="0" w:lineRule="auto"/>
        <w:rPr/>
      </w:pPr>
      <w:bookmarkStart w:colFirst="0" w:colLast="0" w:name="_m7vx80ksxczy" w:id="24"/>
      <w:bookmarkEnd w:id="24"/>
      <w:r w:rsidDel="00000000" w:rsidR="00000000" w:rsidRPr="00000000">
        <w:rPr>
          <w:rtl w:val="0"/>
        </w:rPr>
        <w:t xml:space="preserve">Project management</w:t>
      </w:r>
    </w:p>
    <w:p w:rsidR="00000000" w:rsidDel="00000000" w:rsidP="00000000" w:rsidRDefault="00000000" w:rsidRPr="00000000" w14:paraId="00000191">
      <w:pPr>
        <w:pStyle w:val="Heading3"/>
        <w:numPr>
          <w:ilvl w:val="2"/>
          <w:numId w:val="11"/>
        </w:numPr>
        <w:spacing w:after="0" w:before="0" w:lineRule="auto"/>
        <w:ind w:left="862" w:hanging="720"/>
        <w:rPr/>
      </w:pPr>
      <w:r w:rsidDel="00000000" w:rsidR="00000000" w:rsidRPr="00000000">
        <w:rPr>
          <w:rtl w:val="0"/>
        </w:rPr>
        <w:t xml:space="preserve">Responsible body</w:t>
      </w:r>
    </w:p>
    <w:p w:rsidR="00000000" w:rsidDel="00000000" w:rsidP="00000000" w:rsidRDefault="00000000" w:rsidRPr="00000000" w14:paraId="00000192">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contract will be managed by the </w:t>
      </w:r>
      <w:r w:rsidDel="00000000" w:rsidR="00000000" w:rsidRPr="00000000">
        <w:rPr>
          <w:rFonts w:ascii="Times New Roman" w:cs="Times New Roman" w:eastAsia="Times New Roman" w:hAnsi="Times New Roman"/>
          <w:b w:val="1"/>
          <w:bCs w:val="1"/>
          <w:sz w:val="22"/>
          <w:szCs w:val="22"/>
          <w:rtl w:val="0"/>
        </w:rPr>
        <w:t xml:space="preserve">Public Institution for National Parks of Montenegro (JPNPCG)</w:t>
      </w:r>
      <w:r w:rsidDel="00000000" w:rsidR="00000000" w:rsidRPr="00000000">
        <w:rPr>
          <w:rFonts w:ascii="Times New Roman" w:cs="Times New Roman" w:eastAsia="Times New Roman" w:hAnsi="Times New Roman"/>
          <w:sz w:val="22"/>
          <w:szCs w:val="22"/>
          <w:rtl w:val="0"/>
        </w:rPr>
        <w:t xml:space="preserve"> through its </w:t>
      </w:r>
      <w:r w:rsidDel="00000000" w:rsidR="00000000" w:rsidRPr="00000000">
        <w:rPr>
          <w:rFonts w:ascii="Times New Roman" w:cs="Times New Roman" w:eastAsia="Times New Roman" w:hAnsi="Times New Roman"/>
          <w:b w:val="1"/>
          <w:bCs w:val="1"/>
          <w:sz w:val="22"/>
          <w:szCs w:val="22"/>
          <w:rtl w:val="0"/>
        </w:rPr>
        <w:t xml:space="preserve">Project Implementation Unit (PIU)</w:t>
      </w:r>
      <w:r w:rsidDel="00000000" w:rsidR="00000000" w:rsidRPr="00000000">
        <w:rPr>
          <w:rFonts w:ascii="Times New Roman" w:cs="Times New Roman" w:eastAsia="Times New Roman" w:hAnsi="Times New Roman"/>
          <w:sz w:val="22"/>
          <w:szCs w:val="22"/>
          <w:rtl w:val="0"/>
        </w:rPr>
        <w:t xml:space="preserve"> established for the LASPEH 2.0 project. The designated department within the contracting authority responsible for the operational and administrative management of this contract is the </w:t>
      </w:r>
      <w:r w:rsidDel="00000000" w:rsidR="00000000" w:rsidRPr="00000000">
        <w:rPr>
          <w:rFonts w:ascii="Times New Roman" w:cs="Times New Roman" w:eastAsia="Times New Roman" w:hAnsi="Times New Roman"/>
          <w:b w:val="1"/>
          <w:bCs w:val="1"/>
          <w:sz w:val="22"/>
          <w:szCs w:val="22"/>
          <w:rtl w:val="0"/>
        </w:rPr>
        <w:t xml:space="preserve">Department for International Cooperation and Project Management</w:t>
      </w:r>
      <w:r w:rsidDel="00000000" w:rsidR="00000000" w:rsidRPr="00000000">
        <w:rPr>
          <w:rFonts w:ascii="Times New Roman" w:cs="Times New Roman" w:eastAsia="Times New Roman" w:hAnsi="Times New Roman"/>
          <w:sz w:val="22"/>
          <w:szCs w:val="22"/>
          <w:rtl w:val="0"/>
        </w:rPr>
        <w:t xml:space="preserve"> (its appointed project team), acting as the responsible body for all coordination, supervision, and approval procedures related to the implementation of the service contract.</w:t>
      </w:r>
      <w:r w:rsidDel="00000000" w:rsidR="00000000" w:rsidRPr="00000000">
        <w:rPr>
          <w:rtl w:val="0"/>
        </w:rPr>
      </w:r>
    </w:p>
    <w:p w:rsidR="00000000" w:rsidDel="00000000" w:rsidP="00000000" w:rsidRDefault="00000000" w:rsidRPr="00000000" w14:paraId="00000193">
      <w:pPr>
        <w:pStyle w:val="Heading3"/>
        <w:numPr>
          <w:ilvl w:val="2"/>
          <w:numId w:val="11"/>
        </w:numPr>
        <w:spacing w:after="0" w:before="0" w:lineRule="auto"/>
        <w:ind w:left="862" w:hanging="720"/>
        <w:rPr/>
      </w:pPr>
      <w:r w:rsidDel="00000000" w:rsidR="00000000" w:rsidRPr="00000000">
        <w:rPr>
          <w:rtl w:val="0"/>
        </w:rPr>
        <w:t xml:space="preserve">Management structure</w:t>
      </w:r>
    </w:p>
    <w:p w:rsidR="00000000" w:rsidDel="00000000" w:rsidP="00000000" w:rsidRDefault="00000000" w:rsidRPr="00000000" w14:paraId="00000194">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contract will be managed by the </w:t>
      </w:r>
      <w:r w:rsidDel="00000000" w:rsidR="00000000" w:rsidRPr="00000000">
        <w:rPr>
          <w:rFonts w:ascii="Times New Roman" w:cs="Times New Roman" w:eastAsia="Times New Roman" w:hAnsi="Times New Roman"/>
          <w:b w:val="1"/>
          <w:bCs w:val="1"/>
          <w:sz w:val="22"/>
          <w:szCs w:val="22"/>
          <w:rtl w:val="0"/>
        </w:rPr>
        <w:t xml:space="preserve">Public Institution for National Parks of Montenegro (JPNPCG)</w:t>
      </w:r>
      <w:r w:rsidDel="00000000" w:rsidR="00000000" w:rsidRPr="00000000">
        <w:rPr>
          <w:rFonts w:ascii="Times New Roman" w:cs="Times New Roman" w:eastAsia="Times New Roman" w:hAnsi="Times New Roman"/>
          <w:sz w:val="22"/>
          <w:szCs w:val="22"/>
          <w:rtl w:val="0"/>
        </w:rPr>
        <w:t xml:space="preserve"> through its established project management structure. Overall responsibility lies with the institution’s senior management, while day-to-day coordination is carried out by the </w:t>
      </w:r>
      <w:r w:rsidDel="00000000" w:rsidR="00000000" w:rsidRPr="00000000">
        <w:rPr>
          <w:rFonts w:ascii="Times New Roman" w:cs="Times New Roman" w:eastAsia="Times New Roman" w:hAnsi="Times New Roman"/>
          <w:b w:val="1"/>
          <w:bCs w:val="1"/>
          <w:sz w:val="22"/>
          <w:szCs w:val="22"/>
          <w:rtl w:val="0"/>
        </w:rPr>
        <w:t xml:space="preserve">Project Implementation Unit (PIU)</w:t>
      </w:r>
      <w:r w:rsidDel="00000000" w:rsidR="00000000" w:rsidRPr="00000000">
        <w:rPr>
          <w:rFonts w:ascii="Times New Roman" w:cs="Times New Roman" w:eastAsia="Times New Roman" w:hAnsi="Times New Roman"/>
          <w:sz w:val="22"/>
          <w:szCs w:val="22"/>
          <w:rtl w:val="0"/>
        </w:rPr>
        <w:t xml:space="preserve"> for the LASPEH 2.0 project.</w:t>
      </w:r>
    </w:p>
    <w:p w:rsidR="00000000" w:rsidDel="00000000" w:rsidP="00000000" w:rsidRDefault="00000000" w:rsidRPr="00000000" w14:paraId="00000195">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w:t>
      </w:r>
      <w:r w:rsidDel="00000000" w:rsidR="00000000" w:rsidRPr="00000000">
        <w:rPr>
          <w:rFonts w:ascii="Times New Roman" w:cs="Times New Roman" w:eastAsia="Times New Roman" w:hAnsi="Times New Roman"/>
          <w:b w:val="1"/>
          <w:bCs w:val="1"/>
          <w:sz w:val="22"/>
          <w:szCs w:val="22"/>
          <w:rtl w:val="0"/>
        </w:rPr>
        <w:t xml:space="preserve">Project Manager</w:t>
      </w:r>
      <w:r w:rsidDel="00000000" w:rsidR="00000000" w:rsidRPr="00000000">
        <w:rPr>
          <w:rFonts w:ascii="Times New Roman" w:cs="Times New Roman" w:eastAsia="Times New Roman" w:hAnsi="Times New Roman"/>
          <w:sz w:val="22"/>
          <w:szCs w:val="22"/>
          <w:rtl w:val="0"/>
        </w:rPr>
        <w:t xml:space="preserve"> is responsible for routine operational decisions, daily communication with the Contractor, verification of deliverables, and initiation of approval processes in line with Article 20 of the General Conditions. Decisions involving contractual changes, budget adjustments, extensions of deadlines, or any modification affecting contractual obligations must be authorised by senior management.</w:t>
      </w:r>
    </w:p>
    <w:p w:rsidR="00000000" w:rsidDel="00000000" w:rsidP="00000000" w:rsidRDefault="00000000" w:rsidRPr="00000000" w14:paraId="00000196">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w:t>
      </w:r>
      <w:r w:rsidDel="00000000" w:rsidR="00000000" w:rsidRPr="00000000">
        <w:rPr>
          <w:rFonts w:ascii="Times New Roman" w:cs="Times New Roman" w:eastAsia="Times New Roman" w:hAnsi="Times New Roman"/>
          <w:b w:val="1"/>
          <w:bCs w:val="1"/>
          <w:sz w:val="22"/>
          <w:szCs w:val="22"/>
          <w:rtl w:val="0"/>
        </w:rPr>
        <w:t xml:space="preserve">Project Steering Group</w:t>
      </w:r>
      <w:r w:rsidDel="00000000" w:rsidR="00000000" w:rsidRPr="00000000">
        <w:rPr>
          <w:rFonts w:ascii="Times New Roman" w:cs="Times New Roman" w:eastAsia="Times New Roman" w:hAnsi="Times New Roman"/>
          <w:sz w:val="22"/>
          <w:szCs w:val="22"/>
          <w:rtl w:val="0"/>
        </w:rPr>
        <w:t xml:space="preserve">, composed of representatives of relevant units and project partners, provides strategic guidance and ensures alignment with programme requirements.</w:t>
      </w:r>
    </w:p>
    <w:p w:rsidR="00000000" w:rsidDel="00000000" w:rsidP="00000000" w:rsidRDefault="00000000" w:rsidRPr="00000000" w14:paraId="00000197">
      <w:pPr>
        <w:pStyle w:val="Heading3"/>
        <w:numPr>
          <w:ilvl w:val="2"/>
          <w:numId w:val="11"/>
        </w:numPr>
        <w:spacing w:after="0" w:before="0" w:lineRule="auto"/>
        <w:ind w:left="862" w:hanging="720"/>
        <w:rPr/>
      </w:pPr>
      <w:r w:rsidDel="00000000" w:rsidR="00000000" w:rsidRPr="00000000">
        <w:rPr>
          <w:rtl w:val="0"/>
        </w:rPr>
        <w:t xml:space="preserve">Facilities to be provided by the contracting authority and/or other parties</w:t>
      </w:r>
    </w:p>
    <w:p w:rsidR="00000000" w:rsidDel="00000000" w:rsidP="00000000" w:rsidRDefault="00000000" w:rsidRPr="00000000" w14:paraId="00000198">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w:t>
      </w:r>
    </w:p>
    <w:p w:rsidR="00000000" w:rsidDel="00000000" w:rsidP="00000000" w:rsidRDefault="00000000" w:rsidRPr="00000000" w14:paraId="00000199">
      <w:pPr>
        <w:pStyle w:val="Heading1"/>
        <w:numPr>
          <w:ilvl w:val="0"/>
          <w:numId w:val="11"/>
        </w:numPr>
        <w:spacing w:after="0" w:before="0" w:lineRule="auto"/>
        <w:ind w:left="480" w:hanging="480"/>
        <w:rPr/>
      </w:pPr>
      <w:bookmarkStart w:colFirst="0" w:colLast="0" w:name="_hnfnf97jgvo" w:id="25"/>
      <w:bookmarkEnd w:id="25"/>
      <w:r w:rsidDel="00000000" w:rsidR="00000000" w:rsidRPr="00000000">
        <w:rPr>
          <w:rtl w:val="0"/>
        </w:rPr>
        <w:t xml:space="preserve">LOGISTICS AND TIMING</w:t>
      </w:r>
    </w:p>
    <w:p w:rsidR="00000000" w:rsidDel="00000000" w:rsidP="00000000" w:rsidRDefault="00000000" w:rsidRPr="00000000" w14:paraId="0000019A">
      <w:pPr>
        <w:pStyle w:val="Heading2"/>
        <w:numPr>
          <w:ilvl w:val="1"/>
          <w:numId w:val="11"/>
        </w:numPr>
        <w:spacing w:after="0" w:before="0" w:lineRule="auto"/>
        <w:rPr/>
      </w:pPr>
      <w:bookmarkStart w:colFirst="0" w:colLast="0" w:name="_ohpdkq2yfgyd" w:id="26"/>
      <w:bookmarkEnd w:id="26"/>
      <w:r w:rsidDel="00000000" w:rsidR="00000000" w:rsidRPr="00000000">
        <w:rPr>
          <w:rtl w:val="0"/>
        </w:rPr>
        <w:t xml:space="preserve">Location</w:t>
      </w:r>
    </w:p>
    <w:p w:rsidR="00000000" w:rsidDel="00000000" w:rsidP="00000000" w:rsidRDefault="00000000" w:rsidRPr="00000000" w14:paraId="0000019B">
      <w:pPr>
        <w:spacing w:after="0" w:before="0" w:lineRule="auto"/>
        <w:rPr>
          <w:sz w:val="22"/>
          <w:szCs w:val="22"/>
          <w:highlight w:val="lightGray"/>
        </w:rPr>
      </w:pPr>
      <w:r w:rsidDel="00000000" w:rsidR="00000000" w:rsidRPr="00000000">
        <w:rPr>
          <w:rFonts w:ascii="Times New Roman" w:cs="Times New Roman" w:eastAsia="Times New Roman" w:hAnsi="Times New Roman"/>
          <w:sz w:val="22"/>
          <w:szCs w:val="22"/>
          <w:rtl w:val="0"/>
        </w:rPr>
        <w:t xml:space="preserve">The location for the performance of services shall be determined in accordance with the needs required for the implementation of the contract activities.</w:t>
      </w:r>
      <w:r w:rsidDel="00000000" w:rsidR="00000000" w:rsidRPr="00000000">
        <w:rPr>
          <w:rtl w:val="0"/>
        </w:rPr>
      </w:r>
    </w:p>
    <w:p w:rsidR="00000000" w:rsidDel="00000000" w:rsidP="00000000" w:rsidRDefault="00000000" w:rsidRPr="00000000" w14:paraId="0000019C">
      <w:pPr>
        <w:pStyle w:val="Heading2"/>
        <w:numPr>
          <w:ilvl w:val="1"/>
          <w:numId w:val="11"/>
        </w:numPr>
        <w:spacing w:after="0" w:before="0" w:lineRule="auto"/>
        <w:rPr/>
      </w:pPr>
      <w:bookmarkStart w:colFirst="0" w:colLast="0" w:name="_iuvt404ttn0c" w:id="27"/>
      <w:bookmarkEnd w:id="27"/>
      <w:r w:rsidDel="00000000" w:rsidR="00000000" w:rsidRPr="00000000">
        <w:rPr>
          <w:rtl w:val="0"/>
        </w:rPr>
        <w:t xml:space="preserve">Start date &amp; period of implementation of tasks</w:t>
      </w:r>
    </w:p>
    <w:p w:rsidR="00000000" w:rsidDel="00000000" w:rsidP="00000000" w:rsidRDefault="00000000" w:rsidRPr="00000000" w14:paraId="0000019D">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intended start date is </w:t>
      </w:r>
      <w:r w:rsidDel="00000000" w:rsidR="00000000" w:rsidRPr="00000000">
        <w:rPr>
          <w:rFonts w:ascii="Times New Roman" w:cs="Times New Roman" w:eastAsia="Times New Roman" w:hAnsi="Times New Roman"/>
          <w:b w:val="1"/>
          <w:bCs w:val="1"/>
          <w:sz w:val="22"/>
          <w:szCs w:val="22"/>
          <w:shd w:fill="cccccc" w:val="clear"/>
          <w:rtl w:val="0"/>
        </w:rPr>
        <w:t xml:space="preserve">03.03.2026</w:t>
      </w:r>
      <w:r w:rsidDel="00000000" w:rsidR="00000000" w:rsidRPr="00000000">
        <w:rPr>
          <w:rFonts w:ascii="Times New Roman" w:cs="Times New Roman" w:eastAsia="Times New Roman" w:hAnsi="Times New Roman"/>
          <w:sz w:val="22"/>
          <w:szCs w:val="22"/>
          <w:shd w:fill="cccccc" w:val="clear"/>
          <w:rtl w:val="0"/>
        </w:rPr>
        <w:t xml:space="preserve"> </w:t>
      </w:r>
      <w:r w:rsidDel="00000000" w:rsidR="00000000" w:rsidRPr="00000000">
        <w:rPr>
          <w:rFonts w:ascii="Times New Roman" w:cs="Times New Roman" w:eastAsia="Times New Roman" w:hAnsi="Times New Roman"/>
          <w:sz w:val="22"/>
          <w:szCs w:val="22"/>
          <w:rtl w:val="0"/>
        </w:rPr>
        <w:t xml:space="preserve">and the period of implementation of the contract will be </w:t>
      </w:r>
      <w:r w:rsidDel="00000000" w:rsidR="00000000" w:rsidRPr="00000000">
        <w:rPr>
          <w:rFonts w:ascii="Times New Roman" w:cs="Times New Roman" w:eastAsia="Times New Roman" w:hAnsi="Times New Roman"/>
          <w:b w:val="1"/>
          <w:bCs w:val="1"/>
          <w:sz w:val="22"/>
          <w:szCs w:val="22"/>
          <w:shd w:fill="b7b7b7" w:val="clear"/>
          <w:rtl w:val="0"/>
        </w:rPr>
        <w:t xml:space="preserve">9</w:t>
      </w:r>
      <w:r w:rsidDel="00000000" w:rsidR="00000000" w:rsidRPr="00000000">
        <w:rPr>
          <w:rFonts w:ascii="Times New Roman" w:cs="Times New Roman" w:eastAsia="Times New Roman" w:hAnsi="Times New Roman"/>
          <w:sz w:val="22"/>
          <w:szCs w:val="22"/>
          <w:shd w:fill="b7b7b7" w:val="clear"/>
          <w:rtl w:val="0"/>
        </w:rPr>
        <w:t xml:space="preserve"> </w:t>
      </w:r>
      <w:r w:rsidDel="00000000" w:rsidR="00000000" w:rsidRPr="00000000">
        <w:rPr>
          <w:rFonts w:ascii="Times New Roman" w:cs="Times New Roman" w:eastAsia="Times New Roman" w:hAnsi="Times New Roman"/>
          <w:sz w:val="22"/>
          <w:szCs w:val="22"/>
          <w:rtl w:val="0"/>
        </w:rPr>
        <w:t xml:space="preserve">months from this date. Please see point 3 of the main conditions for the actual start date and period of implementation.</w:t>
      </w:r>
    </w:p>
    <w:p w:rsidR="00000000" w:rsidDel="00000000" w:rsidP="00000000" w:rsidRDefault="00000000" w:rsidRPr="00000000" w14:paraId="0000019E">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F">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0">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1">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2">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3">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4">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5">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6">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7">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8">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9">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A">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B">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C">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D">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E">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F">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0">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1">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2">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3">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4">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5">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6">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7">
      <w:pPr>
        <w:pStyle w:val="Heading1"/>
        <w:numPr>
          <w:ilvl w:val="0"/>
          <w:numId w:val="11"/>
        </w:numPr>
        <w:spacing w:after="0" w:before="0" w:lineRule="auto"/>
        <w:ind w:left="480" w:hanging="480"/>
        <w:rPr/>
      </w:pPr>
      <w:bookmarkStart w:colFirst="0" w:colLast="0" w:name="_1i0gxll0lh0x" w:id="28"/>
      <w:bookmarkEnd w:id="28"/>
      <w:r w:rsidDel="00000000" w:rsidR="00000000" w:rsidRPr="00000000">
        <w:rPr>
          <w:rtl w:val="0"/>
        </w:rPr>
        <w:t xml:space="preserve">REQUIREMENTS</w:t>
      </w:r>
    </w:p>
    <w:p w:rsidR="00000000" w:rsidDel="00000000" w:rsidP="00000000" w:rsidRDefault="00000000" w:rsidRPr="00000000" w14:paraId="000001B8">
      <w:pPr>
        <w:pStyle w:val="Heading2"/>
        <w:numPr>
          <w:ilvl w:val="1"/>
          <w:numId w:val="11"/>
        </w:numPr>
        <w:spacing w:after="0" w:before="0" w:lineRule="auto"/>
        <w:rPr/>
      </w:pPr>
      <w:bookmarkStart w:colFirst="0" w:colLast="0" w:name="_k3drvl5kl120" w:id="29"/>
      <w:bookmarkEnd w:id="29"/>
      <w:r w:rsidDel="00000000" w:rsidR="00000000" w:rsidRPr="00000000">
        <w:rPr>
          <w:rtl w:val="0"/>
        </w:rPr>
        <w:t xml:space="preserve">Personnel</w:t>
      </w:r>
    </w:p>
    <w:p w:rsidR="00000000" w:rsidDel="00000000" w:rsidP="00000000" w:rsidRDefault="00000000" w:rsidRPr="00000000" w14:paraId="000001B9">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A">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contractor shall propose a </w:t>
      </w:r>
      <w:r w:rsidDel="00000000" w:rsidR="00000000" w:rsidRPr="00000000">
        <w:rPr>
          <w:rFonts w:ascii="Times New Roman" w:cs="Times New Roman" w:eastAsia="Times New Roman" w:hAnsi="Times New Roman"/>
          <w:b w:val="1"/>
          <w:bCs w:val="1"/>
          <w:sz w:val="22"/>
          <w:szCs w:val="22"/>
          <w:rtl w:val="0"/>
        </w:rPr>
        <w:t xml:space="preserve">multidisciplinary team of biologists and conservation experts</w:t>
      </w:r>
      <w:r w:rsidDel="00000000" w:rsidR="00000000" w:rsidRPr="00000000">
        <w:rPr>
          <w:rFonts w:ascii="Times New Roman" w:cs="Times New Roman" w:eastAsia="Times New Roman" w:hAnsi="Times New Roman"/>
          <w:sz w:val="22"/>
          <w:szCs w:val="22"/>
          <w:rtl w:val="0"/>
        </w:rPr>
        <w:t xml:space="preserve"> capable of conducting </w:t>
      </w:r>
      <w:r w:rsidDel="00000000" w:rsidR="00000000" w:rsidRPr="00000000">
        <w:rPr>
          <w:rFonts w:ascii="Times New Roman" w:cs="Times New Roman" w:eastAsia="Times New Roman" w:hAnsi="Times New Roman"/>
          <w:b w:val="1"/>
          <w:bCs w:val="1"/>
          <w:sz w:val="22"/>
          <w:szCs w:val="22"/>
          <w:rtl w:val="0"/>
        </w:rPr>
        <w:t xml:space="preserve">field surveys, data analysis and expert conservation assessments</w:t>
      </w:r>
      <w:r w:rsidDel="00000000" w:rsidR="00000000" w:rsidRPr="00000000">
        <w:rPr>
          <w:rFonts w:ascii="Times New Roman" w:cs="Times New Roman" w:eastAsia="Times New Roman" w:hAnsi="Times New Roman"/>
          <w:sz w:val="22"/>
          <w:szCs w:val="22"/>
          <w:rtl w:val="0"/>
        </w:rPr>
        <w:t xml:space="preserve">, and drafting the </w:t>
      </w:r>
      <w:r w:rsidDel="00000000" w:rsidR="00000000" w:rsidRPr="00000000">
        <w:rPr>
          <w:rFonts w:ascii="Times New Roman" w:cs="Times New Roman" w:eastAsia="Times New Roman" w:hAnsi="Times New Roman"/>
          <w:b w:val="1"/>
          <w:bCs w:val="1"/>
          <w:sz w:val="22"/>
          <w:szCs w:val="22"/>
          <w:rtl w:val="0"/>
        </w:rPr>
        <w:t xml:space="preserve">Conservation Plan for Barno Lake</w:t>
      </w:r>
      <w:r w:rsidDel="00000000" w:rsidR="00000000" w:rsidRPr="00000000">
        <w:rPr>
          <w:rFonts w:ascii="Times New Roman" w:cs="Times New Roman" w:eastAsia="Times New Roman" w:hAnsi="Times New Roman"/>
          <w:sz w:val="22"/>
          <w:szCs w:val="22"/>
          <w:rtl w:val="0"/>
        </w:rPr>
        <w:t xml:space="preserve">. As a minimum, the tenderer shall provide: </w:t>
      </w:r>
    </w:p>
    <w:p w:rsidR="00000000" w:rsidDel="00000000" w:rsidP="00000000" w:rsidRDefault="00000000" w:rsidRPr="00000000" w14:paraId="000001BB">
      <w:pPr>
        <w:numPr>
          <w:ilvl w:val="0"/>
          <w:numId w:val="24"/>
        </w:numPr>
        <w:spacing w:after="0" w:before="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Team Leader/Conservation Planning Expert, </w:t>
      </w:r>
    </w:p>
    <w:p w:rsidR="00000000" w:rsidDel="00000000" w:rsidP="00000000" w:rsidRDefault="00000000" w:rsidRPr="00000000" w14:paraId="000001BC">
      <w:pPr>
        <w:numPr>
          <w:ilvl w:val="0"/>
          <w:numId w:val="24"/>
        </w:numPr>
        <w:spacing w:after="0" w:before="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Hydrogeology/Hydrology Expert, and </w:t>
      </w:r>
    </w:p>
    <w:p w:rsidR="00000000" w:rsidDel="00000000" w:rsidP="00000000" w:rsidRDefault="00000000" w:rsidRPr="00000000" w14:paraId="000001BD">
      <w:pPr>
        <w:numPr>
          <w:ilvl w:val="0"/>
          <w:numId w:val="24"/>
        </w:numPr>
        <w:spacing w:after="0" w:before="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specialist experts covering key biodiversity groups relevant for lake and wetland ecosystems. One expert may cover more than one specialty </w:t>
      </w:r>
      <w:r w:rsidDel="00000000" w:rsidR="00000000" w:rsidRPr="00000000">
        <w:rPr>
          <w:rFonts w:ascii="Times New Roman" w:cs="Times New Roman" w:eastAsia="Times New Roman" w:hAnsi="Times New Roman"/>
          <w:b w:val="1"/>
          <w:bCs w:val="1"/>
          <w:sz w:val="22"/>
          <w:szCs w:val="22"/>
          <w:rtl w:val="0"/>
        </w:rPr>
        <w:t xml:space="preserve">only if</w:t>
      </w:r>
      <w:r w:rsidDel="00000000" w:rsidR="00000000" w:rsidRPr="00000000">
        <w:rPr>
          <w:rFonts w:ascii="Times New Roman" w:cs="Times New Roman" w:eastAsia="Times New Roman" w:hAnsi="Times New Roman"/>
          <w:sz w:val="22"/>
          <w:szCs w:val="22"/>
          <w:rtl w:val="0"/>
        </w:rPr>
        <w:t xml:space="preserve"> they meet the minimum requirements for each covered profile. Compliance is assessed </w:t>
      </w:r>
      <w:r w:rsidDel="00000000" w:rsidR="00000000" w:rsidRPr="00000000">
        <w:rPr>
          <w:rFonts w:ascii="Times New Roman" w:cs="Times New Roman" w:eastAsia="Times New Roman" w:hAnsi="Times New Roman"/>
          <w:b w:val="1"/>
          <w:bCs w:val="1"/>
          <w:sz w:val="22"/>
          <w:szCs w:val="22"/>
          <w:rtl w:val="0"/>
        </w:rPr>
        <w:t xml:space="preserve">per individual expert</w:t>
      </w:r>
      <w:r w:rsidDel="00000000" w:rsidR="00000000" w:rsidRPr="00000000">
        <w:rPr>
          <w:rFonts w:ascii="Times New Roman" w:cs="Times New Roman" w:eastAsia="Times New Roman" w:hAnsi="Times New Roman"/>
          <w:sz w:val="22"/>
          <w:szCs w:val="22"/>
          <w:rtl w:val="0"/>
        </w:rPr>
        <w:t xml:space="preserve">, and the contractor remains responsible for ensuring that any proposed replacement maintains </w:t>
      </w:r>
      <w:r w:rsidDel="00000000" w:rsidR="00000000" w:rsidRPr="00000000">
        <w:rPr>
          <w:rFonts w:ascii="Times New Roman" w:cs="Times New Roman" w:eastAsia="Times New Roman" w:hAnsi="Times New Roman"/>
          <w:b w:val="1"/>
          <w:bCs w:val="1"/>
          <w:sz w:val="22"/>
          <w:szCs w:val="22"/>
          <w:rtl w:val="0"/>
        </w:rPr>
        <w:t xml:space="preserve">at least the same level of qualifications and experience</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1BE">
      <w:pPr>
        <w:numPr>
          <w:ilvl w:val="0"/>
          <w:numId w:val="24"/>
        </w:numPr>
        <w:spacing w:after="0" w:before="0" w:lineRule="auto"/>
        <w:ind w:left="720" w:hanging="360"/>
        <w:rPr>
          <w:rFonts w:ascii="Times New Roman" w:cs="Times New Roman" w:eastAsia="Times New Roman" w:hAnsi="Times New Roman"/>
          <w:sz w:val="22"/>
          <w:szCs w:val="22"/>
          <w:u w:val="none"/>
        </w:rPr>
      </w:pPr>
      <w:r w:rsidDel="00000000" w:rsidR="00000000" w:rsidRPr="00000000">
        <w:rPr>
          <w:rtl w:val="0"/>
        </w:rPr>
      </w:r>
    </w:p>
    <w:p w:rsidR="00000000" w:rsidDel="00000000" w:rsidP="00000000" w:rsidRDefault="00000000" w:rsidRPr="00000000" w14:paraId="000001BF">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Note that civil servants and other staff of the public administration of the partner country, or of international/regional organisations based in the country, shall only be able to provide input as experts if it is contrary to national and EU legal frameworks. Otherwise the justification should be submitted with the tender and shall include information on the added value the expert will bring as well on any potential interference or conflict of interest of the proposed expert in his/her function as expert and his/her present or previous functions working as civil servant. Moreover proof should be submitted that the expert is seconded or on personal leave. </w:t>
      </w:r>
    </w:p>
    <w:p w:rsidR="00000000" w:rsidDel="00000000" w:rsidP="00000000" w:rsidRDefault="00000000" w:rsidRPr="00000000" w14:paraId="000001C0">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1">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selection procedures used by the contractor to select the experts who provide input to the contract must be transparent, must guarantee the absence of professional conflicting interests and the absence of any discrimination based on former or current nationality, gender, place of residence, or any other ground. The findings of the selection panel must be recorded.</w:t>
      </w:r>
    </w:p>
    <w:p w:rsidR="00000000" w:rsidDel="00000000" w:rsidP="00000000" w:rsidRDefault="00000000" w:rsidRPr="00000000" w14:paraId="000001C2">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Organisation &amp; Methodology must include a paragraph demonstrating that a gender sensitive experts’ selection procedure has been applied</w:t>
      </w:r>
      <w:r w:rsidDel="00000000" w:rsidR="00000000" w:rsidRPr="00000000">
        <w:rPr>
          <w:rFonts w:ascii="Times New Roman" w:cs="Times New Roman" w:eastAsia="Times New Roman" w:hAnsi="Times New Roman"/>
          <w:sz w:val="26.666666666666668"/>
          <w:szCs w:val="26.666666666666668"/>
          <w:vertAlign w:val="superscript"/>
        </w:rPr>
        <w:footnoteReference w:customMarkFollows="0" w:id="0"/>
      </w:r>
      <w:r w:rsidDel="00000000" w:rsidR="00000000" w:rsidRPr="00000000">
        <w:rPr>
          <w:rtl w:val="0"/>
        </w:rPr>
      </w:r>
    </w:p>
    <w:p w:rsidR="00000000" w:rsidDel="00000000" w:rsidP="00000000" w:rsidRDefault="00000000" w:rsidRPr="00000000" w14:paraId="000001C3">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All experts must be independent and free from conflicts of interest in the responsibilities they take on. </w:t>
      </w:r>
    </w:p>
    <w:p w:rsidR="00000000" w:rsidDel="00000000" w:rsidP="00000000" w:rsidRDefault="00000000" w:rsidRPr="00000000" w14:paraId="000001C4">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5">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following table provides an indicative overview of the </w:t>
      </w:r>
      <w:r w:rsidDel="00000000" w:rsidR="00000000" w:rsidRPr="00000000">
        <w:rPr>
          <w:rFonts w:ascii="Times New Roman" w:cs="Times New Roman" w:eastAsia="Times New Roman" w:hAnsi="Times New Roman"/>
          <w:b w:val="1"/>
          <w:bCs w:val="1"/>
          <w:sz w:val="22"/>
          <w:szCs w:val="22"/>
          <w:rtl w:val="0"/>
        </w:rPr>
        <w:t xml:space="preserve">minimum required expert profiles and team composition</w:t>
      </w:r>
      <w:r w:rsidDel="00000000" w:rsidR="00000000" w:rsidRPr="00000000">
        <w:rPr>
          <w:rFonts w:ascii="Times New Roman" w:cs="Times New Roman" w:eastAsia="Times New Roman" w:hAnsi="Times New Roman"/>
          <w:sz w:val="22"/>
          <w:szCs w:val="22"/>
          <w:rtl w:val="0"/>
        </w:rPr>
        <w:t xml:space="preserve"> necessary for the successful implementation of the assignment and achievement of the expected outputs.</w:t>
      </w:r>
    </w:p>
    <w:p w:rsidR="00000000" w:rsidDel="00000000" w:rsidP="00000000" w:rsidRDefault="00000000" w:rsidRPr="00000000" w14:paraId="000001C6">
      <w:pPr>
        <w:spacing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expert profiles are grouped into </w:t>
      </w:r>
      <w:r w:rsidDel="00000000" w:rsidR="00000000" w:rsidRPr="00000000">
        <w:rPr>
          <w:rFonts w:ascii="Times New Roman" w:cs="Times New Roman" w:eastAsia="Times New Roman" w:hAnsi="Times New Roman"/>
          <w:b w:val="1"/>
          <w:bCs w:val="1"/>
          <w:sz w:val="22"/>
          <w:szCs w:val="22"/>
          <w:rtl w:val="0"/>
        </w:rPr>
        <w:t xml:space="preserve">Key Experts, Senior Experts, Junior Experts, and Non-Key Experts</w:t>
      </w:r>
      <w:r w:rsidDel="00000000" w:rsidR="00000000" w:rsidRPr="00000000">
        <w:rPr>
          <w:rFonts w:ascii="Times New Roman" w:cs="Times New Roman" w:eastAsia="Times New Roman" w:hAnsi="Times New Roman"/>
          <w:sz w:val="22"/>
          <w:szCs w:val="22"/>
          <w:rtl w:val="0"/>
        </w:rPr>
        <w:t xml:space="preserve">, reflecting the multidisciplinary nature of the activities and the need to cover a broad range of biodiversity, environmental protection, and technical expertise.</w:t>
      </w:r>
    </w:p>
    <w:p w:rsidR="00000000" w:rsidDel="00000000" w:rsidP="00000000" w:rsidRDefault="00000000" w:rsidRPr="00000000" w14:paraId="000001C7">
      <w:pPr>
        <w:spacing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Three alternative team composition scenarios are presented, representing </w:t>
      </w:r>
      <w:r w:rsidDel="00000000" w:rsidR="00000000" w:rsidRPr="00000000">
        <w:rPr>
          <w:rFonts w:ascii="Times New Roman" w:cs="Times New Roman" w:eastAsia="Times New Roman" w:hAnsi="Times New Roman"/>
          <w:b w:val="1"/>
          <w:bCs w:val="1"/>
          <w:sz w:val="22"/>
          <w:szCs w:val="22"/>
          <w:rtl w:val="0"/>
        </w:rPr>
        <w:t xml:space="preserve">minimum</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sz w:val="22"/>
          <w:szCs w:val="22"/>
          <w:rtl w:val="0"/>
        </w:rPr>
        <w:t xml:space="preserve">optimum</w:t>
      </w:r>
      <w:r w:rsidDel="00000000" w:rsidR="00000000" w:rsidRPr="00000000">
        <w:rPr>
          <w:rFonts w:ascii="Times New Roman" w:cs="Times New Roman" w:eastAsia="Times New Roman" w:hAnsi="Times New Roman"/>
          <w:sz w:val="22"/>
          <w:szCs w:val="22"/>
          <w:rtl w:val="0"/>
        </w:rPr>
        <w:t xml:space="preserve">, and </w:t>
      </w:r>
      <w:r w:rsidDel="00000000" w:rsidR="00000000" w:rsidRPr="00000000">
        <w:rPr>
          <w:rFonts w:ascii="Times New Roman" w:cs="Times New Roman" w:eastAsia="Times New Roman" w:hAnsi="Times New Roman"/>
          <w:b w:val="1"/>
          <w:bCs w:val="1"/>
          <w:sz w:val="22"/>
          <w:szCs w:val="22"/>
          <w:rtl w:val="0"/>
        </w:rPr>
        <w:t xml:space="preserve">extended</w:t>
      </w:r>
      <w:r w:rsidDel="00000000" w:rsidR="00000000" w:rsidRPr="00000000">
        <w:rPr>
          <w:rFonts w:ascii="Times New Roman" w:cs="Times New Roman" w:eastAsia="Times New Roman" w:hAnsi="Times New Roman"/>
          <w:sz w:val="22"/>
          <w:szCs w:val="22"/>
          <w:rtl w:val="0"/>
        </w:rPr>
        <w:t xml:space="preserve"> levels of expert engagement, depending on the scope, complexity, and methodological approach proposed by the Tenderer.</w:t>
      </w:r>
    </w:p>
    <w:p w:rsidR="00000000" w:rsidDel="00000000" w:rsidP="00000000" w:rsidRDefault="00000000" w:rsidRPr="00000000" w14:paraId="000001C8">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9">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A">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B">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C">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D">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E">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CF">
      <w:pPr>
        <w:spacing w:after="0" w:before="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D0">
      <w:pPr>
        <w:spacing w:after="0" w:before="0" w:lineRule="auto"/>
        <w:rPr>
          <w:rFonts w:ascii="Times New Roman" w:cs="Times New Roman" w:eastAsia="Times New Roman" w:hAnsi="Times New Roman"/>
          <w:sz w:val="22"/>
          <w:szCs w:val="22"/>
        </w:rPr>
      </w:pPr>
      <w:r w:rsidDel="00000000" w:rsidR="00000000" w:rsidRPr="00000000">
        <w:rPr>
          <w:rtl w:val="0"/>
        </w:rPr>
      </w:r>
    </w:p>
    <w:tbl>
      <w:tblPr>
        <w:tblStyle w:val="Table6"/>
        <w:tblW w:w="11130.0" w:type="dxa"/>
        <w:jc w:val="left"/>
        <w:tblInd w:w="-8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4455"/>
        <w:gridCol w:w="1605"/>
        <w:gridCol w:w="1425"/>
        <w:gridCol w:w="1545"/>
        <w:tblGridChange w:id="0">
          <w:tblGrid>
            <w:gridCol w:w="2100"/>
            <w:gridCol w:w="4455"/>
            <w:gridCol w:w="1605"/>
            <w:gridCol w:w="1425"/>
            <w:gridCol w:w="1545"/>
          </w:tblGrid>
        </w:tblGridChange>
      </w:tblGrid>
      <w:tr>
        <w:trPr>
          <w:cantSplit w:val="0"/>
          <w:trHeight w:val="608.96484375" w:hRule="atLeast"/>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1D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1D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Area of Expertise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1D3">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w:t>
            </w:r>
            <w:r w:rsidDel="00000000" w:rsidR="00000000" w:rsidRPr="00000000">
              <w:rPr>
                <w:rFonts w:ascii="Times New Roman" w:cs="Times New Roman" w:eastAsia="Times New Roman" w:hAnsi="Times New Roman"/>
                <w:sz w:val="18"/>
                <w:szCs w:val="18"/>
                <w:rtl w:val="0"/>
              </w:rPr>
              <w:t xml:space="preserve"> Required No</w:t>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1D4">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Optimum</w:t>
            </w:r>
            <w:r w:rsidDel="00000000" w:rsidR="00000000" w:rsidRPr="00000000">
              <w:rPr>
                <w:rFonts w:ascii="Times New Roman" w:cs="Times New Roman" w:eastAsia="Times New Roman" w:hAnsi="Times New Roman"/>
                <w:sz w:val="18"/>
                <w:szCs w:val="18"/>
                <w:rtl w:val="0"/>
              </w:rPr>
              <w:t xml:space="preserve"> Required No</w:t>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1D5">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Extended</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1D6">
            <w:pPr>
              <w:spacing w:after="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Required No</w:t>
            </w:r>
          </w:p>
        </w:tc>
      </w:tr>
      <w:tr>
        <w:trPr>
          <w:cantSplit w:val="0"/>
          <w:trHeight w:val="579.96093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D7">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Key Experts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D8">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Biodiversity Conservation and Environmental Protection</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D9">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DA">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DB">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r>
      <w:tr>
        <w:trPr>
          <w:cantSplit w:val="0"/>
          <w:trHeight w:val="315"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DC">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Senior Experts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DD">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Herpetofauna and Batrachofauna</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DE">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DF">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E0">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2</w:t>
            </w:r>
            <w:r w:rsidDel="00000000" w:rsidR="00000000" w:rsidRPr="00000000">
              <w:rPr>
                <w:rtl w:val="0"/>
              </w:rPr>
            </w:r>
          </w:p>
        </w:tc>
      </w:tr>
      <w:tr>
        <w:trPr>
          <w:cantSplit w:val="0"/>
          <w:trHeight w:val="579.960937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E1">
            <w:pPr>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E2">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Fauna of terrestrial and aquatic invertebrates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E3">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E4">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E5">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2</w:t>
            </w:r>
            <w:r w:rsidDel="00000000" w:rsidR="00000000" w:rsidRPr="00000000">
              <w:rPr>
                <w:rtl w:val="0"/>
              </w:rPr>
            </w:r>
          </w:p>
        </w:tc>
      </w:tr>
      <w:tr>
        <w:trPr>
          <w:cantSplit w:val="0"/>
          <w:trHeight w:val="54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E6">
            <w:pPr>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E7">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Bryophilous Fauna</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E8">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E9">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EA">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2</w:t>
            </w:r>
            <w:r w:rsidDel="00000000" w:rsidR="00000000" w:rsidRPr="00000000">
              <w:rPr>
                <w:rtl w:val="0"/>
              </w:rPr>
            </w:r>
          </w:p>
        </w:tc>
      </w:tr>
      <w:tr>
        <w:trPr>
          <w:cantSplit w:val="0"/>
          <w:trHeight w:val="4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EB">
            <w:pPr>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EC">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Avifauna (Ornitofauna)</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ED">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EE">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EF">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r>
      <w:tr>
        <w:trPr>
          <w:cantSplit w:val="0"/>
          <w:trHeight w:val="43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F0">
            <w:pPr>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F1">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Vascular flora and vegetation</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F2">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F3">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F4">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2</w:t>
            </w:r>
            <w:r w:rsidDel="00000000" w:rsidR="00000000" w:rsidRPr="00000000">
              <w:rPr>
                <w:rtl w:val="0"/>
              </w:rPr>
            </w:r>
          </w:p>
        </w:tc>
      </w:tr>
      <w:tr>
        <w:trPr>
          <w:cantSplit w:val="0"/>
          <w:trHeight w:val="46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F5">
            <w:pPr>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F6">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Mycoflora</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F7">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F8">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F9">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2</w:t>
            </w:r>
            <w:r w:rsidDel="00000000" w:rsidR="00000000" w:rsidRPr="00000000">
              <w:rPr>
                <w:rtl w:val="0"/>
              </w:rPr>
            </w:r>
          </w:p>
        </w:tc>
      </w:tr>
      <w:tr>
        <w:trPr>
          <w:cantSplit w:val="0"/>
          <w:trHeight w:val="259.9804687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FA">
            <w:pPr>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FB">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Hydrology, hydrogeology and geology</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FC">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FD">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1FE">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3</w:t>
            </w:r>
            <w:r w:rsidDel="00000000" w:rsidR="00000000" w:rsidRPr="00000000">
              <w:rPr>
                <w:rtl w:val="0"/>
              </w:rPr>
            </w:r>
          </w:p>
        </w:tc>
      </w:tr>
      <w:tr>
        <w:trPr>
          <w:cantSplit w:val="0"/>
          <w:trHeight w:val="489.96093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1FF">
            <w:pPr>
              <w:spacing w:after="0" w:lineRule="auto"/>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Junior Experts (optional)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00">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Field Research Support</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201">
            <w:pPr>
              <w:widowControl w:val="0"/>
              <w:spacing w:after="0" w:line="276"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202">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203">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04">
            <w:pPr>
              <w:spacing w:after="0" w:lineRule="auto"/>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Non-Key Expert (optional)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05">
            <w:pPr>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GIS / Data Processing / Technical Support</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206">
            <w:pPr>
              <w:widowControl w:val="0"/>
              <w:spacing w:after="0" w:line="276" w:lineRule="auto"/>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207">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208">
            <w:pPr>
              <w:widowControl w:val="0"/>
              <w:spacing w:after="0" w:line="276" w:lineRule="auto"/>
              <w:jc w:val="center"/>
              <w:rPr/>
            </w:pPr>
            <w:r w:rsidDel="00000000" w:rsidR="00000000" w:rsidRPr="00000000">
              <w:rPr>
                <w:rFonts w:ascii="Times New Roman" w:cs="Times New Roman" w:eastAsia="Times New Roman" w:hAnsi="Times New Roman"/>
                <w:sz w:val="22"/>
                <w:szCs w:val="22"/>
                <w:rtl w:val="0"/>
              </w:rPr>
              <w:t xml:space="preserve">1</w:t>
            </w: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09">
            <w:pPr>
              <w:spacing w:after="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Total Number of Experts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Mar>
              <w:top w:w="40.0" w:type="dxa"/>
              <w:left w:w="40.0" w:type="dxa"/>
              <w:bottom w:w="40.0" w:type="dxa"/>
              <w:right w:w="40.0" w:type="dxa"/>
            </w:tcMar>
            <w:vAlign w:val="center"/>
          </w:tcPr>
          <w:p w:rsidR="00000000" w:rsidDel="00000000" w:rsidP="00000000" w:rsidRDefault="00000000" w:rsidRPr="00000000" w14:paraId="0000020B">
            <w:pPr>
              <w:widowControl w:val="0"/>
              <w:spacing w:after="0" w:line="276" w:lineRule="auto"/>
              <w:jc w:val="center"/>
              <w:rPr/>
            </w:pPr>
            <w:r w:rsidDel="00000000" w:rsidR="00000000" w:rsidRPr="00000000">
              <w:rPr>
                <w:rFonts w:ascii="Times New Roman" w:cs="Times New Roman" w:eastAsia="Times New Roman" w:hAnsi="Times New Roman"/>
                <w:b w:val="1"/>
                <w:bCs w:val="1"/>
                <w:sz w:val="22"/>
                <w:szCs w:val="22"/>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Mar>
              <w:top w:w="40.0" w:type="dxa"/>
              <w:left w:w="40.0" w:type="dxa"/>
              <w:bottom w:w="40.0" w:type="dxa"/>
              <w:right w:w="40.0" w:type="dxa"/>
            </w:tcMar>
            <w:vAlign w:val="center"/>
          </w:tcPr>
          <w:p w:rsidR="00000000" w:rsidDel="00000000" w:rsidP="00000000" w:rsidRDefault="00000000" w:rsidRPr="00000000" w14:paraId="0000020C">
            <w:pPr>
              <w:widowControl w:val="0"/>
              <w:spacing w:after="0" w:line="276" w:lineRule="auto"/>
              <w:jc w:val="center"/>
              <w:rPr/>
            </w:pPr>
            <w:r w:rsidDel="00000000" w:rsidR="00000000" w:rsidRPr="00000000">
              <w:rPr>
                <w:rFonts w:ascii="Times New Roman" w:cs="Times New Roman" w:eastAsia="Times New Roman" w:hAnsi="Times New Roman"/>
                <w:b w:val="1"/>
                <w:bCs w:val="1"/>
                <w:sz w:val="22"/>
                <w:szCs w:val="22"/>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Mar>
              <w:top w:w="40.0" w:type="dxa"/>
              <w:left w:w="40.0" w:type="dxa"/>
              <w:bottom w:w="40.0" w:type="dxa"/>
              <w:right w:w="40.0" w:type="dxa"/>
            </w:tcMar>
            <w:vAlign w:val="center"/>
          </w:tcPr>
          <w:p w:rsidR="00000000" w:rsidDel="00000000" w:rsidP="00000000" w:rsidRDefault="00000000" w:rsidRPr="00000000" w14:paraId="0000020D">
            <w:pPr>
              <w:widowControl w:val="0"/>
              <w:spacing w:after="0" w:line="276" w:lineRule="auto"/>
              <w:jc w:val="center"/>
              <w:rPr/>
            </w:pPr>
            <w:r w:rsidDel="00000000" w:rsidR="00000000" w:rsidRPr="00000000">
              <w:rPr>
                <w:rFonts w:ascii="Times New Roman" w:cs="Times New Roman" w:eastAsia="Times New Roman" w:hAnsi="Times New Roman"/>
                <w:b w:val="1"/>
                <w:bCs w:val="1"/>
                <w:sz w:val="22"/>
                <w:szCs w:val="22"/>
                <w:rtl w:val="0"/>
              </w:rPr>
              <w:t xml:space="preserve">17</w:t>
            </w:r>
            <w:r w:rsidDel="00000000" w:rsidR="00000000" w:rsidRPr="00000000">
              <w:rPr>
                <w:rtl w:val="0"/>
              </w:rPr>
            </w:r>
          </w:p>
        </w:tc>
      </w:tr>
    </w:tbl>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spacing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above table serves as a </w:t>
      </w:r>
      <w:r w:rsidDel="00000000" w:rsidR="00000000" w:rsidRPr="00000000">
        <w:rPr>
          <w:rFonts w:ascii="Times New Roman" w:cs="Times New Roman" w:eastAsia="Times New Roman" w:hAnsi="Times New Roman"/>
          <w:b w:val="1"/>
          <w:bCs w:val="1"/>
          <w:sz w:val="22"/>
          <w:szCs w:val="22"/>
          <w:rtl w:val="0"/>
        </w:rPr>
        <w:t xml:space="preserve">demonstration of the minimum requirements</w:t>
      </w:r>
      <w:r w:rsidDel="00000000" w:rsidR="00000000" w:rsidRPr="00000000">
        <w:rPr>
          <w:rFonts w:ascii="Times New Roman" w:cs="Times New Roman" w:eastAsia="Times New Roman" w:hAnsi="Times New Roman"/>
          <w:sz w:val="22"/>
          <w:szCs w:val="22"/>
          <w:rtl w:val="0"/>
        </w:rPr>
        <w:t xml:space="preserve"> in terms of expert profiles and numbers and does not prescribe a fixed organisational structure.</w:t>
      </w:r>
    </w:p>
    <w:p w:rsidR="00000000" w:rsidDel="00000000" w:rsidP="00000000" w:rsidRDefault="00000000" w:rsidRPr="00000000" w14:paraId="00000210">
      <w:pPr>
        <w:spacing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w:t>
      </w:r>
      <w:r w:rsidDel="00000000" w:rsidR="00000000" w:rsidRPr="00000000">
        <w:rPr>
          <w:rFonts w:ascii="Times New Roman" w:cs="Times New Roman" w:eastAsia="Times New Roman" w:hAnsi="Times New Roman"/>
          <w:b w:val="1"/>
          <w:bCs w:val="1"/>
          <w:sz w:val="22"/>
          <w:szCs w:val="22"/>
          <w:rtl w:val="0"/>
        </w:rPr>
        <w:t xml:space="preserve">Tenderer is required to clearly define the allocation of roles, responsibilities, and tasks among the proposed experts</w:t>
      </w:r>
      <w:r w:rsidDel="00000000" w:rsidR="00000000" w:rsidRPr="00000000">
        <w:rPr>
          <w:rFonts w:ascii="Times New Roman" w:cs="Times New Roman" w:eastAsia="Times New Roman" w:hAnsi="Times New Roman"/>
          <w:sz w:val="22"/>
          <w:szCs w:val="22"/>
          <w:rtl w:val="0"/>
        </w:rPr>
        <w:t xml:space="preserve"> within the Organisation and Methodology section, in accordance with its proposed implementation approach and internal organisation.</w:t>
      </w:r>
    </w:p>
    <w:p w:rsidR="00000000" w:rsidDel="00000000" w:rsidP="00000000" w:rsidRDefault="00000000" w:rsidRPr="00000000" w14:paraId="00000211">
      <w:pPr>
        <w:spacing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particular, the Tenderer shall specify </w:t>
      </w:r>
      <w:r w:rsidDel="00000000" w:rsidR="00000000" w:rsidRPr="00000000">
        <w:rPr>
          <w:rFonts w:ascii="Times New Roman" w:cs="Times New Roman" w:eastAsia="Times New Roman" w:hAnsi="Times New Roman"/>
          <w:b w:val="1"/>
          <w:bCs w:val="1"/>
          <w:sz w:val="22"/>
          <w:szCs w:val="22"/>
          <w:rtl w:val="0"/>
        </w:rPr>
        <w:t xml:space="preserve">which Key Expert is responsible for which components, activities, and outputs</w:t>
      </w:r>
      <w:r w:rsidDel="00000000" w:rsidR="00000000" w:rsidRPr="00000000">
        <w:rPr>
          <w:rFonts w:ascii="Times New Roman" w:cs="Times New Roman" w:eastAsia="Times New Roman" w:hAnsi="Times New Roman"/>
          <w:sz w:val="22"/>
          <w:szCs w:val="22"/>
          <w:rtl w:val="0"/>
        </w:rPr>
        <w:t xml:space="preserve">, as well as how coordination between Key Experts, Senior Experts, and supporting staff will be ensured.</w:t>
      </w:r>
    </w:p>
    <w:p w:rsidR="00000000" w:rsidDel="00000000" w:rsidP="00000000" w:rsidRDefault="00000000" w:rsidRPr="00000000" w14:paraId="00000212">
      <w:pPr>
        <w:spacing w:befor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Contracting Authority allows the Tenderer to propose a </w:t>
      </w:r>
      <w:r w:rsidDel="00000000" w:rsidR="00000000" w:rsidRPr="00000000">
        <w:rPr>
          <w:rFonts w:ascii="Times New Roman" w:cs="Times New Roman" w:eastAsia="Times New Roman" w:hAnsi="Times New Roman"/>
          <w:b w:val="1"/>
          <w:bCs w:val="1"/>
          <w:sz w:val="22"/>
          <w:szCs w:val="22"/>
          <w:rtl w:val="0"/>
        </w:rPr>
        <w:t xml:space="preserve">larger or differently structured team</w:t>
      </w:r>
      <w:r w:rsidDel="00000000" w:rsidR="00000000" w:rsidRPr="00000000">
        <w:rPr>
          <w:rFonts w:ascii="Times New Roman" w:cs="Times New Roman" w:eastAsia="Times New Roman" w:hAnsi="Times New Roman"/>
          <w:sz w:val="22"/>
          <w:szCs w:val="22"/>
          <w:rtl w:val="0"/>
        </w:rPr>
        <w:t xml:space="preserve">, provided that the minimum requirements are met and that the proposed organisation ensures effective implementation, quality control, and timely delivery of all outputs.</w:t>
      </w:r>
    </w:p>
    <w:p w:rsidR="00000000" w:rsidDel="00000000" w:rsidP="00000000" w:rsidRDefault="00000000" w:rsidRPr="00000000" w14:paraId="00000213">
      <w:pPr>
        <w:spacing w:befor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sectPr>
          <w:type w:val="nextPage"/>
          <w:pgSz w:h="16834" w:w="11913" w:orient="portrait"/>
          <w:pgMar w:bottom="1134" w:top="709" w:left="1134" w:right="1134" w:header="720" w:footer="720"/>
        </w:sectPr>
      </w:pPr>
      <w:r w:rsidDel="00000000" w:rsidR="00000000" w:rsidRPr="00000000">
        <w:rPr>
          <w:rtl w:val="0"/>
        </w:rPr>
      </w:r>
    </w:p>
    <w:p w:rsidR="00000000" w:rsidDel="00000000" w:rsidP="00000000" w:rsidRDefault="00000000" w:rsidRPr="00000000" w14:paraId="00000216">
      <w:pPr>
        <w:spacing w:after="0" w:lineRule="auto"/>
        <w:ind w:left="0" w:firstLine="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6.1.1. Expert</w:t>
      </w:r>
    </w:p>
    <w:p w:rsidR="00000000" w:rsidDel="00000000" w:rsidP="00000000" w:rsidRDefault="00000000" w:rsidRPr="00000000" w14:paraId="00000217">
      <w:pPr>
        <w:spacing w:after="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Organisation and Methodology should demonstrate how the contract will comply with these requirements to accomplish the desired output(s). The Organisation and Methodology may include the name of an expert and his profile. Compliance (yes/no answer) of the team (as a whole) with the requirements will be checked, but there will be no marks given to the experts.</w:t>
      </w:r>
    </w:p>
    <w:tbl>
      <w:tblPr>
        <w:tblStyle w:val="Table7"/>
        <w:tblW w:w="15315.0" w:type="dxa"/>
        <w:jc w:val="left"/>
        <w:tblInd w:w="-2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
        <w:gridCol w:w="1710"/>
        <w:gridCol w:w="1230"/>
        <w:gridCol w:w="1110"/>
        <w:gridCol w:w="510"/>
        <w:gridCol w:w="345"/>
        <w:gridCol w:w="1980"/>
        <w:gridCol w:w="645"/>
        <w:gridCol w:w="420"/>
        <w:gridCol w:w="1560"/>
        <w:gridCol w:w="2685"/>
        <w:gridCol w:w="240"/>
        <w:gridCol w:w="375"/>
        <w:gridCol w:w="2055"/>
        <w:tblGridChange w:id="0">
          <w:tblGrid>
            <w:gridCol w:w="450"/>
            <w:gridCol w:w="1710"/>
            <w:gridCol w:w="1230"/>
            <w:gridCol w:w="1110"/>
            <w:gridCol w:w="510"/>
            <w:gridCol w:w="345"/>
            <w:gridCol w:w="1980"/>
            <w:gridCol w:w="645"/>
            <w:gridCol w:w="420"/>
            <w:gridCol w:w="1560"/>
            <w:gridCol w:w="2685"/>
            <w:gridCol w:w="240"/>
            <w:gridCol w:w="375"/>
            <w:gridCol w:w="2055"/>
          </w:tblGrid>
        </w:tblGridChange>
      </w:tblGrid>
      <w:tr>
        <w:trPr>
          <w:cantSplit w:val="0"/>
          <w:trHeight w:val="640.95703125" w:hRule="atLeast"/>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18">
            <w:pPr>
              <w:widowControl w:val="0"/>
              <w:spacing w:after="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19">
            <w:pPr>
              <w:widowControl w:val="0"/>
              <w:spacing w:after="0" w:before="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Field of Expertise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1A">
            <w:pPr>
              <w:widowControl w:val="0"/>
              <w:spacing w:after="0" w:before="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Formal Education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1C">
            <w:pPr>
              <w:widowControl w:val="0"/>
              <w:spacing w:after="0" w:before="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Professional Experience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1F">
            <w:pPr>
              <w:widowControl w:val="0"/>
              <w:spacing w:after="0" w:before="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Professional Engagement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22">
            <w:pPr>
              <w:widowControl w:val="0"/>
              <w:spacing w:after="0" w:before="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Academic Background</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23">
            <w:pPr>
              <w:widowControl w:val="0"/>
              <w:spacing w:after="0" w:before="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Specific Skills and Competences</w:t>
            </w:r>
          </w:p>
        </w:tc>
      </w:tr>
      <w:tr>
        <w:trPr>
          <w:cantSplit w:val="0"/>
          <w:trHeight w:val="915"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26">
            <w:pP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 </w:t>
            </w:r>
          </w:p>
        </w:tc>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27">
            <w:pPr>
              <w:widowControl w:val="0"/>
              <w:spacing w:after="0" w:before="0" w:lineRule="auto"/>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Biodiversity </w:t>
            </w:r>
            <w:r w:rsidDel="00000000" w:rsidR="00000000" w:rsidRPr="00000000">
              <w:rPr>
                <w:rFonts w:ascii="Times New Roman" w:cs="Times New Roman" w:eastAsia="Times New Roman" w:hAnsi="Times New Roman"/>
                <w:b w:val="1"/>
                <w:bCs w:val="1"/>
                <w:sz w:val="22"/>
                <w:szCs w:val="22"/>
                <w:rtl w:val="0"/>
              </w:rPr>
              <w:t xml:space="preserve">Conservation</w:t>
            </w:r>
            <w:r w:rsidDel="00000000" w:rsidR="00000000" w:rsidRPr="00000000">
              <w:rPr>
                <w:rFonts w:ascii="Times New Roman" w:cs="Times New Roman" w:eastAsia="Times New Roman" w:hAnsi="Times New Roman"/>
                <w:sz w:val="22"/>
                <w:szCs w:val="22"/>
                <w:rtl w:val="0"/>
              </w:rPr>
              <w:t xml:space="preserve"> and Environmental Protection</w:t>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28">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MA degree  </w:t>
            </w:r>
            <w:r w:rsidDel="00000000" w:rsidR="00000000" w:rsidRPr="00000000">
              <w:rPr>
                <w:rFonts w:ascii="Times New Roman" w:cs="Times New Roman" w:eastAsia="Times New Roman" w:hAnsi="Times New Roman"/>
                <w:sz w:val="18"/>
                <w:szCs w:val="18"/>
                <w:rtl w:val="0"/>
              </w:rPr>
              <w:t xml:space="preserve">in</w:t>
            </w:r>
            <w:r w:rsidDel="00000000" w:rsidR="00000000" w:rsidRPr="00000000">
              <w:rPr>
                <w:rFonts w:ascii="Times New Roman" w:cs="Times New Roman" w:eastAsia="Times New Roman" w:hAnsi="Times New Roman"/>
                <w:sz w:val="18"/>
                <w:szCs w:val="18"/>
                <w:rtl w:val="0"/>
              </w:rPr>
              <w:t xml:space="preserve"> Natural Sciences and/or Environmental Protection</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2A">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10 years</w:t>
            </w:r>
            <w:r w:rsidDel="00000000" w:rsidR="00000000" w:rsidRPr="00000000">
              <w:rPr>
                <w:rFonts w:ascii="Times New Roman" w:cs="Times New Roman" w:eastAsia="Times New Roman" w:hAnsi="Times New Roman"/>
                <w:sz w:val="18"/>
                <w:szCs w:val="18"/>
                <w:rtl w:val="0"/>
              </w:rPr>
              <w:t xml:space="preserve"> of professional experience in flora and vegetation research and environmental protection</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2D">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5 contracts</w:t>
            </w:r>
            <w:r w:rsidDel="00000000" w:rsidR="00000000" w:rsidRPr="00000000">
              <w:rPr>
                <w:rFonts w:ascii="Times New Roman" w:cs="Times New Roman" w:eastAsia="Times New Roman" w:hAnsi="Times New Roman"/>
                <w:sz w:val="18"/>
                <w:szCs w:val="18"/>
                <w:rtl w:val="0"/>
              </w:rPr>
              <w:t xml:space="preserve"> related to coordination of flora and vegetation research and environmental protection activities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30">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10</w:t>
            </w:r>
            <w:r w:rsidDel="00000000" w:rsidR="00000000" w:rsidRPr="00000000">
              <w:rPr>
                <w:rFonts w:ascii="Times New Roman" w:cs="Times New Roman" w:eastAsia="Times New Roman" w:hAnsi="Times New Roman"/>
                <w:sz w:val="18"/>
                <w:szCs w:val="18"/>
                <w:rtl w:val="0"/>
              </w:rPr>
              <w:t xml:space="preserve"> academic research articles in relevant fields and/or presentations at national and/or international conferences</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31">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of 2 multidisciplinary field research missions</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bCs w:val="1"/>
                <w:sz w:val="18"/>
                <w:szCs w:val="18"/>
                <w:rtl w:val="0"/>
              </w:rPr>
              <w:t xml:space="preserve">coordinated</w:t>
            </w:r>
            <w:r w:rsidDel="00000000" w:rsidR="00000000" w:rsidRPr="00000000">
              <w:rPr>
                <w:rFonts w:ascii="Times New Roman" w:cs="Times New Roman" w:eastAsia="Times New Roman" w:hAnsi="Times New Roman"/>
                <w:sz w:val="18"/>
                <w:szCs w:val="18"/>
                <w:rtl w:val="0"/>
              </w:rPr>
              <w:t xml:space="preserve"> or </w:t>
            </w:r>
            <w:r w:rsidDel="00000000" w:rsidR="00000000" w:rsidRPr="00000000">
              <w:rPr>
                <w:rFonts w:ascii="Times New Roman" w:cs="Times New Roman" w:eastAsia="Times New Roman" w:hAnsi="Times New Roman"/>
                <w:b w:val="1"/>
                <w:bCs w:val="1"/>
                <w:sz w:val="18"/>
                <w:szCs w:val="18"/>
                <w:rtl w:val="0"/>
              </w:rPr>
              <w:t xml:space="preserve">led</w:t>
            </w:r>
            <w:r w:rsidDel="00000000" w:rsidR="00000000" w:rsidRPr="00000000">
              <w:rPr>
                <w:rFonts w:ascii="Times New Roman" w:cs="Times New Roman" w:eastAsia="Times New Roman" w:hAnsi="Times New Roman"/>
                <w:sz w:val="18"/>
                <w:szCs w:val="18"/>
                <w:rtl w:val="0"/>
              </w:rPr>
              <w:t xml:space="preserve"> in the relevant field.</w:t>
            </w:r>
          </w:p>
        </w:tc>
      </w:tr>
      <w:tr>
        <w:trPr>
          <w:cantSplit w:val="0"/>
          <w:trHeight w:val="297.9785156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34">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35">
            <w:pPr>
              <w:widowControl w:val="0"/>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36">
            <w:pPr>
              <w:widowControl w:val="0"/>
              <w:spacing w:after="0" w:before="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OR</w:t>
            </w:r>
          </w:p>
        </w:tc>
      </w:tr>
      <w:tr>
        <w:trPr>
          <w:cantSplit w:val="0"/>
          <w:trHeight w:val="81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42">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43">
            <w:pPr>
              <w:widowControl w:val="0"/>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44">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University degree (BA or equivalent) </w:t>
            </w:r>
            <w:r w:rsidDel="00000000" w:rsidR="00000000" w:rsidRPr="00000000">
              <w:rPr>
                <w:rFonts w:ascii="Times New Roman" w:cs="Times New Roman" w:eastAsia="Times New Roman" w:hAnsi="Times New Roman"/>
                <w:sz w:val="18"/>
                <w:szCs w:val="18"/>
                <w:rtl w:val="0"/>
              </w:rPr>
              <w:t xml:space="preserve">in Natural Sciences and/or Environmental Protection</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46">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15 years</w:t>
            </w:r>
            <w:r w:rsidDel="00000000" w:rsidR="00000000" w:rsidRPr="00000000">
              <w:rPr>
                <w:rFonts w:ascii="Times New Roman" w:cs="Times New Roman" w:eastAsia="Times New Roman" w:hAnsi="Times New Roman"/>
                <w:sz w:val="18"/>
                <w:szCs w:val="18"/>
                <w:rtl w:val="0"/>
              </w:rPr>
              <w:t xml:space="preserve"> of professional experience in flora and vegetation research and environmental protection</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49">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7 contracts</w:t>
            </w:r>
            <w:r w:rsidDel="00000000" w:rsidR="00000000" w:rsidRPr="00000000">
              <w:rPr>
                <w:rFonts w:ascii="Times New Roman" w:cs="Times New Roman" w:eastAsia="Times New Roman" w:hAnsi="Times New Roman"/>
                <w:sz w:val="18"/>
                <w:szCs w:val="18"/>
                <w:rtl w:val="0"/>
              </w:rPr>
              <w:t xml:space="preserve"> related to coordination of flora and vegetation research and environmental protection activities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4C">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15</w:t>
            </w:r>
            <w:r w:rsidDel="00000000" w:rsidR="00000000" w:rsidRPr="00000000">
              <w:rPr>
                <w:rFonts w:ascii="Times New Roman" w:cs="Times New Roman" w:eastAsia="Times New Roman" w:hAnsi="Times New Roman"/>
                <w:sz w:val="18"/>
                <w:szCs w:val="18"/>
                <w:rtl w:val="0"/>
              </w:rPr>
              <w:t xml:space="preserve"> academic research articles in relevant fields and/or presentations at national and/or international conferences</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4D">
            <w:pPr>
              <w:widowControl w:val="0"/>
              <w:spacing w:after="0" w:before="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of 3 multidisciplinary field research missions</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bCs w:val="1"/>
                <w:sz w:val="18"/>
                <w:szCs w:val="18"/>
                <w:rtl w:val="0"/>
              </w:rPr>
              <w:t xml:space="preserve">coordinated</w:t>
            </w:r>
            <w:r w:rsidDel="00000000" w:rsidR="00000000" w:rsidRPr="00000000">
              <w:rPr>
                <w:rFonts w:ascii="Times New Roman" w:cs="Times New Roman" w:eastAsia="Times New Roman" w:hAnsi="Times New Roman"/>
                <w:sz w:val="18"/>
                <w:szCs w:val="18"/>
                <w:rtl w:val="0"/>
              </w:rPr>
              <w:t xml:space="preserve"> or </w:t>
            </w:r>
            <w:r w:rsidDel="00000000" w:rsidR="00000000" w:rsidRPr="00000000">
              <w:rPr>
                <w:rFonts w:ascii="Times New Roman" w:cs="Times New Roman" w:eastAsia="Times New Roman" w:hAnsi="Times New Roman"/>
                <w:b w:val="1"/>
                <w:bCs w:val="1"/>
                <w:sz w:val="18"/>
                <w:szCs w:val="18"/>
                <w:rtl w:val="0"/>
              </w:rPr>
              <w:t xml:space="preserve">led</w:t>
            </w:r>
            <w:r w:rsidDel="00000000" w:rsidR="00000000" w:rsidRPr="00000000">
              <w:rPr>
                <w:rFonts w:ascii="Times New Roman" w:cs="Times New Roman" w:eastAsia="Times New Roman" w:hAnsi="Times New Roman"/>
                <w:sz w:val="18"/>
                <w:szCs w:val="18"/>
                <w:rtl w:val="0"/>
              </w:rPr>
              <w:t xml:space="preserve"> in the relevant field.</w:t>
            </w:r>
          </w:p>
        </w:tc>
      </w:tr>
      <w:tr>
        <w:trPr>
          <w:cantSplit w:val="0"/>
          <w:trHeight w:val="2040" w:hRule="atLeast"/>
          <w:tblHeader w:val="0"/>
        </w:trPr>
        <w:tc>
          <w:tcPr>
            <w:vMerge w:val="restart"/>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50">
            <w:pP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w:t>
            </w:r>
          </w:p>
        </w:tc>
        <w:tc>
          <w:tcPr>
            <w:vMerge w:val="restart"/>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51">
            <w:pPr>
              <w:widowControl w:val="0"/>
              <w:spacing w:after="0" w:lineRule="auto"/>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Amphibians and Reptiles (</w:t>
            </w:r>
            <w:r w:rsidDel="00000000" w:rsidR="00000000" w:rsidRPr="00000000">
              <w:rPr>
                <w:rFonts w:ascii="Times New Roman" w:cs="Times New Roman" w:eastAsia="Times New Roman" w:hAnsi="Times New Roman"/>
                <w:b w:val="1"/>
                <w:bCs w:val="1"/>
                <w:sz w:val="22"/>
                <w:szCs w:val="22"/>
                <w:rtl w:val="0"/>
              </w:rPr>
              <w:t xml:space="preserve">Herpetofauna &amp; Batrachofauna</w:t>
            </w:r>
            <w:r w:rsidDel="00000000" w:rsidR="00000000" w:rsidRPr="00000000">
              <w:rPr>
                <w:rFonts w:ascii="Times New Roman" w:cs="Times New Roman" w:eastAsia="Times New Roman" w:hAnsi="Times New Roman"/>
                <w:sz w:val="22"/>
                <w:szCs w:val="2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52">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PhD degree</w:t>
            </w:r>
            <w:r w:rsidDel="00000000" w:rsidR="00000000" w:rsidRPr="00000000">
              <w:rPr>
                <w:rFonts w:ascii="Times New Roman" w:cs="Times New Roman" w:eastAsia="Times New Roman" w:hAnsi="Times New Roman"/>
                <w:sz w:val="18"/>
                <w:szCs w:val="18"/>
                <w:rtl w:val="0"/>
              </w:rPr>
              <w:t xml:space="preserve"> in Biology </w:t>
            </w:r>
          </w:p>
          <w:p w:rsidR="00000000" w:rsidDel="00000000" w:rsidP="00000000" w:rsidRDefault="00000000" w:rsidRPr="00000000" w14:paraId="00000253">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(related for field)</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55">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5 years</w:t>
            </w:r>
            <w:r w:rsidDel="00000000" w:rsidR="00000000" w:rsidRPr="00000000">
              <w:rPr>
                <w:rFonts w:ascii="Times New Roman" w:cs="Times New Roman" w:eastAsia="Times New Roman" w:hAnsi="Times New Roman"/>
                <w:sz w:val="18"/>
                <w:szCs w:val="18"/>
                <w:rtl w:val="0"/>
              </w:rPr>
              <w:t xml:space="preserve"> of professional experience in research in relevant field</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58">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3</w:t>
            </w:r>
            <w:r w:rsidDel="00000000" w:rsidR="00000000" w:rsidRPr="00000000">
              <w:rPr>
                <w:rFonts w:ascii="Times New Roman" w:cs="Times New Roman" w:eastAsia="Times New Roman" w:hAnsi="Times New Roman"/>
                <w:sz w:val="18"/>
                <w:szCs w:val="18"/>
                <w:rtl w:val="0"/>
              </w:rPr>
              <w:t xml:space="preserve"> research-related contracts in relevant field</w:t>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5B">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2</w:t>
            </w:r>
            <w:r w:rsidDel="00000000" w:rsidR="00000000" w:rsidRPr="00000000">
              <w:rPr>
                <w:rFonts w:ascii="Times New Roman" w:cs="Times New Roman" w:eastAsia="Times New Roman" w:hAnsi="Times New Roman"/>
                <w:sz w:val="18"/>
                <w:szCs w:val="18"/>
                <w:rtl w:val="0"/>
              </w:rPr>
              <w:t xml:space="preserve"> academic research articles in relevant field and/or presentations at national and/or international conferences</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5C">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Experience in field surveys, species identification, population assessment and conservation-relevant data collection</w:t>
            </w:r>
          </w:p>
        </w:tc>
      </w:tr>
      <w:tr>
        <w:trPr>
          <w:cantSplit w:val="0"/>
          <w:trHeight w:val="357.978515625" w:hRule="atLeast"/>
          <w:tblHeader w:val="0"/>
        </w:trPr>
        <w:tc>
          <w:tcPr>
            <w:vMerge w:val="continue"/>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5F">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60">
            <w:pPr>
              <w:widowControl w:val="0"/>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61">
            <w:pPr>
              <w:widowControl w:val="0"/>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OR</w:t>
            </w:r>
          </w:p>
        </w:tc>
      </w:tr>
      <w:tr>
        <w:trPr>
          <w:cantSplit w:val="0"/>
          <w:trHeight w:val="1800" w:hRule="atLeast"/>
          <w:tblHeader w:val="0"/>
        </w:trPr>
        <w:tc>
          <w:tcPr>
            <w:vMerge w:val="continue"/>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6D">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6E">
            <w:pPr>
              <w:widowControl w:val="0"/>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6F">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MA degree</w:t>
            </w:r>
            <w:r w:rsidDel="00000000" w:rsidR="00000000" w:rsidRPr="00000000">
              <w:rPr>
                <w:rFonts w:ascii="Times New Roman" w:cs="Times New Roman" w:eastAsia="Times New Roman" w:hAnsi="Times New Roman"/>
                <w:sz w:val="18"/>
                <w:szCs w:val="18"/>
                <w:rtl w:val="0"/>
              </w:rPr>
              <w:t xml:space="preserve"> in Biology </w:t>
            </w:r>
          </w:p>
          <w:p w:rsidR="00000000" w:rsidDel="00000000" w:rsidP="00000000" w:rsidRDefault="00000000" w:rsidRPr="00000000" w14:paraId="00000270">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(related for field)</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72">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10 years</w:t>
            </w:r>
            <w:r w:rsidDel="00000000" w:rsidR="00000000" w:rsidRPr="00000000">
              <w:rPr>
                <w:rFonts w:ascii="Times New Roman" w:cs="Times New Roman" w:eastAsia="Times New Roman" w:hAnsi="Times New Roman"/>
                <w:sz w:val="18"/>
                <w:szCs w:val="18"/>
                <w:rtl w:val="0"/>
              </w:rPr>
              <w:t xml:space="preserve"> of professional experience in research in relevant field</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75">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5</w:t>
            </w:r>
            <w:r w:rsidDel="00000000" w:rsidR="00000000" w:rsidRPr="00000000">
              <w:rPr>
                <w:rFonts w:ascii="Times New Roman" w:cs="Times New Roman" w:eastAsia="Times New Roman" w:hAnsi="Times New Roman"/>
                <w:sz w:val="18"/>
                <w:szCs w:val="18"/>
                <w:rtl w:val="0"/>
              </w:rPr>
              <w:t xml:space="preserve"> research-related contracts in relevant field</w:t>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78">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4</w:t>
            </w:r>
            <w:r w:rsidDel="00000000" w:rsidR="00000000" w:rsidRPr="00000000">
              <w:rPr>
                <w:rFonts w:ascii="Times New Roman" w:cs="Times New Roman" w:eastAsia="Times New Roman" w:hAnsi="Times New Roman"/>
                <w:sz w:val="18"/>
                <w:szCs w:val="18"/>
                <w:rtl w:val="0"/>
              </w:rPr>
              <w:t xml:space="preserve"> academic research articles in relevant field and/or presentations at national and/or international conferences</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79">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Experience in conservation planning, habitat assessment, monitoring methodologies and contribution to conservation measures</w:t>
            </w:r>
          </w:p>
        </w:tc>
      </w:tr>
      <w:tr>
        <w:trPr>
          <w:cantSplit w:val="0"/>
          <w:trHeight w:val="1766.89453125"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7C">
            <w:pP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w:t>
            </w:r>
          </w:p>
        </w:tc>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7D">
            <w:pPr>
              <w:widowControl w:val="0"/>
              <w:spacing w:after="0" w:lineRule="auto"/>
              <w:jc w:val="left"/>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Terrestrial and Aquatic </w:t>
            </w:r>
            <w:r w:rsidDel="00000000" w:rsidR="00000000" w:rsidRPr="00000000">
              <w:rPr>
                <w:rFonts w:ascii="Times New Roman" w:cs="Times New Roman" w:eastAsia="Times New Roman" w:hAnsi="Times New Roman"/>
                <w:b w:val="1"/>
                <w:bCs w:val="1"/>
                <w:sz w:val="22"/>
                <w:szCs w:val="22"/>
                <w:rtl w:val="0"/>
              </w:rPr>
              <w:t xml:space="preserve">Invertebrates</w:t>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7E">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PhD degree</w:t>
            </w:r>
            <w:r w:rsidDel="00000000" w:rsidR="00000000" w:rsidRPr="00000000">
              <w:rPr>
                <w:rFonts w:ascii="Times New Roman" w:cs="Times New Roman" w:eastAsia="Times New Roman" w:hAnsi="Times New Roman"/>
                <w:sz w:val="18"/>
                <w:szCs w:val="18"/>
                <w:rtl w:val="0"/>
              </w:rPr>
              <w:t xml:space="preserve"> in Biology </w:t>
            </w:r>
          </w:p>
          <w:p w:rsidR="00000000" w:rsidDel="00000000" w:rsidP="00000000" w:rsidRDefault="00000000" w:rsidRPr="00000000" w14:paraId="0000027F">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(related for field)</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81">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5 years</w:t>
            </w:r>
            <w:r w:rsidDel="00000000" w:rsidR="00000000" w:rsidRPr="00000000">
              <w:rPr>
                <w:rFonts w:ascii="Times New Roman" w:cs="Times New Roman" w:eastAsia="Times New Roman" w:hAnsi="Times New Roman"/>
                <w:sz w:val="18"/>
                <w:szCs w:val="18"/>
                <w:rtl w:val="0"/>
              </w:rPr>
              <w:t xml:space="preserve"> of professional experience in research in relevant field</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84">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3</w:t>
            </w:r>
            <w:r w:rsidDel="00000000" w:rsidR="00000000" w:rsidRPr="00000000">
              <w:rPr>
                <w:rFonts w:ascii="Times New Roman" w:cs="Times New Roman" w:eastAsia="Times New Roman" w:hAnsi="Times New Roman"/>
                <w:sz w:val="18"/>
                <w:szCs w:val="18"/>
                <w:rtl w:val="0"/>
              </w:rPr>
              <w:t xml:space="preserve"> research-related contracts in the relevant field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87">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2 </w:t>
            </w:r>
            <w:r w:rsidDel="00000000" w:rsidR="00000000" w:rsidRPr="00000000">
              <w:rPr>
                <w:rFonts w:ascii="Times New Roman" w:cs="Times New Roman" w:eastAsia="Times New Roman" w:hAnsi="Times New Roman"/>
                <w:sz w:val="18"/>
                <w:szCs w:val="18"/>
                <w:rtl w:val="0"/>
              </w:rPr>
              <w:t xml:space="preserve">academic research articles in the relevant field and/or presentations at national and/or international conferences</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88">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of 2 field research missions participated </w:t>
            </w:r>
            <w:r w:rsidDel="00000000" w:rsidR="00000000" w:rsidRPr="00000000">
              <w:rPr>
                <w:rFonts w:ascii="Times New Roman" w:cs="Times New Roman" w:eastAsia="Times New Roman" w:hAnsi="Times New Roman"/>
                <w:sz w:val="18"/>
                <w:szCs w:val="18"/>
                <w:rtl w:val="0"/>
              </w:rPr>
              <w:t xml:space="preserve">within the relevant field.</w:t>
            </w:r>
          </w:p>
        </w:tc>
      </w:tr>
      <w:tr>
        <w:trPr>
          <w:cantSplit w:val="0"/>
          <w:trHeight w:val="4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8B">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8C">
            <w:pPr>
              <w:widowControl w:val="0"/>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8D">
            <w:pPr>
              <w:widowControl w:val="0"/>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OR</w:t>
            </w:r>
          </w:p>
        </w:tc>
      </w:tr>
      <w:tr>
        <w:trPr>
          <w:cantSplit w:val="0"/>
          <w:trHeight w:val="1736.894531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99">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9A">
            <w:pPr>
              <w:widowControl w:val="0"/>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9B">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MA degree</w:t>
            </w:r>
            <w:r w:rsidDel="00000000" w:rsidR="00000000" w:rsidRPr="00000000">
              <w:rPr>
                <w:rFonts w:ascii="Times New Roman" w:cs="Times New Roman" w:eastAsia="Times New Roman" w:hAnsi="Times New Roman"/>
                <w:sz w:val="18"/>
                <w:szCs w:val="18"/>
                <w:rtl w:val="0"/>
              </w:rPr>
              <w:t xml:space="preserve"> in Biology </w:t>
            </w:r>
          </w:p>
          <w:p w:rsidR="00000000" w:rsidDel="00000000" w:rsidP="00000000" w:rsidRDefault="00000000" w:rsidRPr="00000000" w14:paraId="0000029C">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(related for field)</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9E">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10 years</w:t>
            </w:r>
            <w:r w:rsidDel="00000000" w:rsidR="00000000" w:rsidRPr="00000000">
              <w:rPr>
                <w:rFonts w:ascii="Times New Roman" w:cs="Times New Roman" w:eastAsia="Times New Roman" w:hAnsi="Times New Roman"/>
                <w:sz w:val="18"/>
                <w:szCs w:val="18"/>
                <w:rtl w:val="0"/>
              </w:rPr>
              <w:t xml:space="preserve"> of professional experience in research in relevant field</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A1">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5 </w:t>
            </w:r>
            <w:r w:rsidDel="00000000" w:rsidR="00000000" w:rsidRPr="00000000">
              <w:rPr>
                <w:rFonts w:ascii="Times New Roman" w:cs="Times New Roman" w:eastAsia="Times New Roman" w:hAnsi="Times New Roman"/>
                <w:sz w:val="18"/>
                <w:szCs w:val="18"/>
                <w:rtl w:val="0"/>
              </w:rPr>
              <w:t xml:space="preserve">research-related contracts in the relevant field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A4">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4 </w:t>
            </w:r>
            <w:r w:rsidDel="00000000" w:rsidR="00000000" w:rsidRPr="00000000">
              <w:rPr>
                <w:rFonts w:ascii="Times New Roman" w:cs="Times New Roman" w:eastAsia="Times New Roman" w:hAnsi="Times New Roman"/>
                <w:sz w:val="18"/>
                <w:szCs w:val="18"/>
                <w:rtl w:val="0"/>
              </w:rPr>
              <w:t xml:space="preserve">academic research articles in the relevant field and/or presentations at national and/or international conferences</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A5">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of 3 field research missions participated within</w:t>
            </w:r>
            <w:r w:rsidDel="00000000" w:rsidR="00000000" w:rsidRPr="00000000">
              <w:rPr>
                <w:rFonts w:ascii="Times New Roman" w:cs="Times New Roman" w:eastAsia="Times New Roman" w:hAnsi="Times New Roman"/>
                <w:sz w:val="18"/>
                <w:szCs w:val="18"/>
                <w:rtl w:val="0"/>
              </w:rPr>
              <w:t xml:space="preserve"> the relevant field.</w:t>
            </w:r>
          </w:p>
        </w:tc>
      </w:tr>
      <w:tr>
        <w:trPr>
          <w:cantSplit w:val="0"/>
          <w:trHeight w:val="1973.876953125"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A8">
            <w:pP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 </w:t>
            </w:r>
          </w:p>
        </w:tc>
        <w:tc>
          <w:tcPr>
            <w:vMerge w:val="restart"/>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A9">
            <w:pPr>
              <w:widowControl w:val="0"/>
              <w:spacing w:after="0" w:lineRule="auto"/>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Bryophilous</w:t>
            </w:r>
            <w:r w:rsidDel="00000000" w:rsidR="00000000" w:rsidRPr="00000000">
              <w:rPr>
                <w:rFonts w:ascii="Times New Roman" w:cs="Times New Roman" w:eastAsia="Times New Roman" w:hAnsi="Times New Roman"/>
                <w:sz w:val="22"/>
                <w:szCs w:val="22"/>
                <w:rtl w:val="0"/>
              </w:rPr>
              <w:t xml:space="preserve"> Fauna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AA">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PhD degree</w:t>
            </w:r>
            <w:r w:rsidDel="00000000" w:rsidR="00000000" w:rsidRPr="00000000">
              <w:rPr>
                <w:rFonts w:ascii="Times New Roman" w:cs="Times New Roman" w:eastAsia="Times New Roman" w:hAnsi="Times New Roman"/>
                <w:sz w:val="18"/>
                <w:szCs w:val="18"/>
                <w:rtl w:val="0"/>
              </w:rPr>
              <w:t xml:space="preserve"> in Biology </w:t>
            </w:r>
          </w:p>
          <w:p w:rsidR="00000000" w:rsidDel="00000000" w:rsidP="00000000" w:rsidRDefault="00000000" w:rsidRPr="00000000" w14:paraId="000002AB">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(related for field)</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AD">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10 years</w:t>
            </w:r>
            <w:r w:rsidDel="00000000" w:rsidR="00000000" w:rsidRPr="00000000">
              <w:rPr>
                <w:rFonts w:ascii="Times New Roman" w:cs="Times New Roman" w:eastAsia="Times New Roman" w:hAnsi="Times New Roman"/>
                <w:sz w:val="18"/>
                <w:szCs w:val="18"/>
                <w:rtl w:val="0"/>
              </w:rPr>
              <w:t xml:space="preserve"> of professional experience in research in relevant field</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B0">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5</w:t>
            </w:r>
            <w:r w:rsidDel="00000000" w:rsidR="00000000" w:rsidRPr="00000000">
              <w:rPr>
                <w:rFonts w:ascii="Times New Roman" w:cs="Times New Roman" w:eastAsia="Times New Roman" w:hAnsi="Times New Roman"/>
                <w:sz w:val="18"/>
                <w:szCs w:val="18"/>
                <w:rtl w:val="0"/>
              </w:rPr>
              <w:t xml:space="preserve"> research-related contracts in the relevant field</w:t>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B3">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5 </w:t>
            </w:r>
            <w:r w:rsidDel="00000000" w:rsidR="00000000" w:rsidRPr="00000000">
              <w:rPr>
                <w:rFonts w:ascii="Times New Roman" w:cs="Times New Roman" w:eastAsia="Times New Roman" w:hAnsi="Times New Roman"/>
                <w:sz w:val="18"/>
                <w:szCs w:val="18"/>
                <w:rtl w:val="0"/>
              </w:rPr>
              <w:t xml:space="preserve">academic research articles in the relevant field and/or presentations at national and/or international conferences</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B4">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3 years of specific experience</w:t>
            </w:r>
            <w:r w:rsidDel="00000000" w:rsidR="00000000" w:rsidRPr="00000000">
              <w:rPr>
                <w:rFonts w:ascii="Times New Roman" w:cs="Times New Roman" w:eastAsia="Times New Roman" w:hAnsi="Times New Roman"/>
                <w:sz w:val="18"/>
                <w:szCs w:val="18"/>
                <w:rtl w:val="0"/>
              </w:rPr>
              <w:t xml:space="preserve"> in research activities conducted in accordance with Natura 2000 requirements and related EU nature conservation frameworks.</w:t>
            </w:r>
          </w:p>
        </w:tc>
      </w:tr>
      <w:tr>
        <w:trPr>
          <w:cantSplit w:val="0"/>
          <w:trHeight w:val="282.9785156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B7">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B8">
            <w:pPr>
              <w:widowControl w:val="0"/>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B9">
            <w:pPr>
              <w:widowControl w:val="0"/>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OR</w:t>
            </w:r>
          </w:p>
        </w:tc>
      </w:tr>
      <w:tr>
        <w:trPr>
          <w:cantSplit w:val="0"/>
          <w:trHeight w:val="20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C5">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C6">
            <w:pPr>
              <w:widowControl w:val="0"/>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C7">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MA degree</w:t>
            </w:r>
            <w:r w:rsidDel="00000000" w:rsidR="00000000" w:rsidRPr="00000000">
              <w:rPr>
                <w:rFonts w:ascii="Times New Roman" w:cs="Times New Roman" w:eastAsia="Times New Roman" w:hAnsi="Times New Roman"/>
                <w:sz w:val="18"/>
                <w:szCs w:val="18"/>
                <w:rtl w:val="0"/>
              </w:rPr>
              <w:t xml:space="preserve"> in Biology </w:t>
            </w:r>
          </w:p>
          <w:p w:rsidR="00000000" w:rsidDel="00000000" w:rsidP="00000000" w:rsidRDefault="00000000" w:rsidRPr="00000000" w14:paraId="000002C8">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(related for field)</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CA">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15 years</w:t>
            </w:r>
            <w:r w:rsidDel="00000000" w:rsidR="00000000" w:rsidRPr="00000000">
              <w:rPr>
                <w:rFonts w:ascii="Times New Roman" w:cs="Times New Roman" w:eastAsia="Times New Roman" w:hAnsi="Times New Roman"/>
                <w:sz w:val="18"/>
                <w:szCs w:val="18"/>
                <w:rtl w:val="0"/>
              </w:rPr>
              <w:t xml:space="preserve"> of professional experience in research in relevant field</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CD">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7 </w:t>
            </w:r>
            <w:r w:rsidDel="00000000" w:rsidR="00000000" w:rsidRPr="00000000">
              <w:rPr>
                <w:rFonts w:ascii="Times New Roman" w:cs="Times New Roman" w:eastAsia="Times New Roman" w:hAnsi="Times New Roman"/>
                <w:sz w:val="18"/>
                <w:szCs w:val="18"/>
                <w:rtl w:val="0"/>
              </w:rPr>
              <w:t xml:space="preserve">research-related contracts in the relevant field</w:t>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D0">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7 </w:t>
            </w:r>
            <w:r w:rsidDel="00000000" w:rsidR="00000000" w:rsidRPr="00000000">
              <w:rPr>
                <w:rFonts w:ascii="Times New Roman" w:cs="Times New Roman" w:eastAsia="Times New Roman" w:hAnsi="Times New Roman"/>
                <w:sz w:val="18"/>
                <w:szCs w:val="18"/>
                <w:rtl w:val="0"/>
              </w:rPr>
              <w:t xml:space="preserve">academic research articles in the relevant field and/or presentations at national and/or international conferences</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2D1">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3 years of specific experience</w:t>
            </w:r>
            <w:r w:rsidDel="00000000" w:rsidR="00000000" w:rsidRPr="00000000">
              <w:rPr>
                <w:rFonts w:ascii="Times New Roman" w:cs="Times New Roman" w:eastAsia="Times New Roman" w:hAnsi="Times New Roman"/>
                <w:sz w:val="18"/>
                <w:szCs w:val="18"/>
                <w:rtl w:val="0"/>
              </w:rPr>
              <w:t xml:space="preserve"> in research activities conducted in accordance with Natura 2000 requirements and related EU nature conservation frameworks.</w:t>
            </w:r>
          </w:p>
        </w:tc>
      </w:tr>
      <w:tr>
        <w:trPr>
          <w:cantSplit w:val="0"/>
          <w:trHeight w:val="1646.89453125"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D4">
            <w:pP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w:t>
            </w:r>
          </w:p>
        </w:tc>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D5">
            <w:pPr>
              <w:widowControl w:val="0"/>
              <w:spacing w:after="0" w:lineRule="auto"/>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Avifauna</w:t>
            </w:r>
            <w:r w:rsidDel="00000000" w:rsidR="00000000" w:rsidRPr="00000000">
              <w:rPr>
                <w:rFonts w:ascii="Times New Roman" w:cs="Times New Roman" w:eastAsia="Times New Roman" w:hAnsi="Times New Roman"/>
                <w:sz w:val="22"/>
                <w:szCs w:val="22"/>
                <w:rtl w:val="0"/>
              </w:rPr>
              <w:t xml:space="preserve"> (Ornitofauna)</w:t>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D6">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PhD degree</w:t>
            </w:r>
            <w:r w:rsidDel="00000000" w:rsidR="00000000" w:rsidRPr="00000000">
              <w:rPr>
                <w:rFonts w:ascii="Times New Roman" w:cs="Times New Roman" w:eastAsia="Times New Roman" w:hAnsi="Times New Roman"/>
                <w:sz w:val="18"/>
                <w:szCs w:val="18"/>
                <w:rtl w:val="0"/>
              </w:rPr>
              <w:t xml:space="preserve"> in Biology </w:t>
            </w:r>
          </w:p>
          <w:p w:rsidR="00000000" w:rsidDel="00000000" w:rsidP="00000000" w:rsidRDefault="00000000" w:rsidRPr="00000000" w14:paraId="000002D7">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(related for field)</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D9">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5 years</w:t>
            </w:r>
            <w:r w:rsidDel="00000000" w:rsidR="00000000" w:rsidRPr="00000000">
              <w:rPr>
                <w:rFonts w:ascii="Times New Roman" w:cs="Times New Roman" w:eastAsia="Times New Roman" w:hAnsi="Times New Roman"/>
                <w:sz w:val="18"/>
                <w:szCs w:val="18"/>
                <w:rtl w:val="0"/>
              </w:rPr>
              <w:t xml:space="preserve"> of professional experience in research in relevant field</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DC">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3</w:t>
            </w:r>
            <w:r w:rsidDel="00000000" w:rsidR="00000000" w:rsidRPr="00000000">
              <w:rPr>
                <w:rFonts w:ascii="Times New Roman" w:cs="Times New Roman" w:eastAsia="Times New Roman" w:hAnsi="Times New Roman"/>
                <w:sz w:val="18"/>
                <w:szCs w:val="18"/>
                <w:rtl w:val="0"/>
              </w:rPr>
              <w:t xml:space="preserve"> research-related contracts in the relevant field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DF">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2 </w:t>
            </w:r>
            <w:r w:rsidDel="00000000" w:rsidR="00000000" w:rsidRPr="00000000">
              <w:rPr>
                <w:rFonts w:ascii="Times New Roman" w:cs="Times New Roman" w:eastAsia="Times New Roman" w:hAnsi="Times New Roman"/>
                <w:sz w:val="18"/>
                <w:szCs w:val="18"/>
                <w:rtl w:val="0"/>
              </w:rPr>
              <w:t xml:space="preserve">academic research articles in the relevant field and/or presentations at national and/or international conferences</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E0">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of 1 field</w:t>
            </w:r>
            <w:r w:rsidDel="00000000" w:rsidR="00000000" w:rsidRPr="00000000">
              <w:rPr>
                <w:rFonts w:ascii="Times New Roman" w:cs="Times New Roman" w:eastAsia="Times New Roman" w:hAnsi="Times New Roman"/>
                <w:sz w:val="18"/>
                <w:szCs w:val="18"/>
                <w:rtl w:val="0"/>
              </w:rPr>
              <w:t xml:space="preserve"> research missions participated within the relevant field.</w:t>
            </w:r>
          </w:p>
        </w:tc>
      </w:tr>
      <w:tr>
        <w:trPr>
          <w:cantSplit w:val="0"/>
          <w:trHeight w:val="4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E3">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E4">
            <w:pPr>
              <w:widowControl w:val="0"/>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E5">
            <w:pPr>
              <w:widowControl w:val="0"/>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OR</w:t>
            </w:r>
          </w:p>
        </w:tc>
      </w:tr>
      <w:tr>
        <w:trPr>
          <w:cantSplit w:val="0"/>
          <w:trHeight w:val="1781.894531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F1">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F2">
            <w:pPr>
              <w:widowControl w:val="0"/>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F3">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MA degree</w:t>
            </w:r>
            <w:r w:rsidDel="00000000" w:rsidR="00000000" w:rsidRPr="00000000">
              <w:rPr>
                <w:rFonts w:ascii="Times New Roman" w:cs="Times New Roman" w:eastAsia="Times New Roman" w:hAnsi="Times New Roman"/>
                <w:sz w:val="18"/>
                <w:szCs w:val="18"/>
                <w:rtl w:val="0"/>
              </w:rPr>
              <w:t xml:space="preserve"> in Biology </w:t>
            </w:r>
          </w:p>
          <w:p w:rsidR="00000000" w:rsidDel="00000000" w:rsidP="00000000" w:rsidRDefault="00000000" w:rsidRPr="00000000" w14:paraId="000002F4">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(related for field)</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F6">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10 years</w:t>
            </w:r>
            <w:r w:rsidDel="00000000" w:rsidR="00000000" w:rsidRPr="00000000">
              <w:rPr>
                <w:rFonts w:ascii="Times New Roman" w:cs="Times New Roman" w:eastAsia="Times New Roman" w:hAnsi="Times New Roman"/>
                <w:sz w:val="18"/>
                <w:szCs w:val="18"/>
                <w:rtl w:val="0"/>
              </w:rPr>
              <w:t xml:space="preserve"> of professional experience in research in relevant field</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F9">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5 </w:t>
            </w:r>
            <w:r w:rsidDel="00000000" w:rsidR="00000000" w:rsidRPr="00000000">
              <w:rPr>
                <w:rFonts w:ascii="Times New Roman" w:cs="Times New Roman" w:eastAsia="Times New Roman" w:hAnsi="Times New Roman"/>
                <w:sz w:val="18"/>
                <w:szCs w:val="18"/>
                <w:rtl w:val="0"/>
              </w:rPr>
              <w:t xml:space="preserve">research-related contracts in the relevant field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FC">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4 </w:t>
            </w:r>
            <w:r w:rsidDel="00000000" w:rsidR="00000000" w:rsidRPr="00000000">
              <w:rPr>
                <w:rFonts w:ascii="Times New Roman" w:cs="Times New Roman" w:eastAsia="Times New Roman" w:hAnsi="Times New Roman"/>
                <w:sz w:val="18"/>
                <w:szCs w:val="18"/>
                <w:rtl w:val="0"/>
              </w:rPr>
              <w:t xml:space="preserve">academic research articles in the relevant field and/or presentations at national and/or international conferences</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2FD">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of 2 field</w:t>
            </w:r>
            <w:r w:rsidDel="00000000" w:rsidR="00000000" w:rsidRPr="00000000">
              <w:rPr>
                <w:rFonts w:ascii="Times New Roman" w:cs="Times New Roman" w:eastAsia="Times New Roman" w:hAnsi="Times New Roman"/>
                <w:sz w:val="18"/>
                <w:szCs w:val="18"/>
                <w:rtl w:val="0"/>
              </w:rPr>
              <w:t xml:space="preserve"> research missions participated within the relevant field.</w:t>
            </w:r>
          </w:p>
        </w:tc>
      </w:tr>
      <w:tr>
        <w:trPr>
          <w:cantSplit w:val="0"/>
          <w:trHeight w:val="1845"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00">
            <w:pP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 </w:t>
            </w:r>
          </w:p>
        </w:tc>
        <w:tc>
          <w:tcPr>
            <w:vMerge w:val="restart"/>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01">
            <w:pPr>
              <w:widowControl w:val="0"/>
              <w:spacing w:after="0" w:lineRule="auto"/>
              <w:jc w:val="left"/>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Vascular flora and vegetation</w:t>
            </w:r>
          </w:p>
        </w:tc>
        <w:tc>
          <w:tcPr>
            <w:gridSpan w:val="2"/>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02">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PhD degree</w:t>
            </w:r>
            <w:r w:rsidDel="00000000" w:rsidR="00000000" w:rsidRPr="00000000">
              <w:rPr>
                <w:rFonts w:ascii="Times New Roman" w:cs="Times New Roman" w:eastAsia="Times New Roman" w:hAnsi="Times New Roman"/>
                <w:sz w:val="18"/>
                <w:szCs w:val="18"/>
                <w:rtl w:val="0"/>
              </w:rPr>
              <w:t xml:space="preserve"> in Biology </w:t>
            </w:r>
          </w:p>
          <w:p w:rsidR="00000000" w:rsidDel="00000000" w:rsidP="00000000" w:rsidRDefault="00000000" w:rsidRPr="00000000" w14:paraId="00000303">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(related for field)</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05">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5 years</w:t>
            </w:r>
            <w:r w:rsidDel="00000000" w:rsidR="00000000" w:rsidRPr="00000000">
              <w:rPr>
                <w:rFonts w:ascii="Times New Roman" w:cs="Times New Roman" w:eastAsia="Times New Roman" w:hAnsi="Times New Roman"/>
                <w:sz w:val="18"/>
                <w:szCs w:val="18"/>
                <w:rtl w:val="0"/>
              </w:rPr>
              <w:t xml:space="preserve"> of professional experience in research in relevant field</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08">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3</w:t>
            </w:r>
            <w:r w:rsidDel="00000000" w:rsidR="00000000" w:rsidRPr="00000000">
              <w:rPr>
                <w:rFonts w:ascii="Times New Roman" w:cs="Times New Roman" w:eastAsia="Times New Roman" w:hAnsi="Times New Roman"/>
                <w:sz w:val="18"/>
                <w:szCs w:val="18"/>
                <w:rtl w:val="0"/>
              </w:rPr>
              <w:t xml:space="preserve"> research-related contracts in the relevant field</w:t>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0B">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2 </w:t>
            </w:r>
            <w:r w:rsidDel="00000000" w:rsidR="00000000" w:rsidRPr="00000000">
              <w:rPr>
                <w:rFonts w:ascii="Times New Roman" w:cs="Times New Roman" w:eastAsia="Times New Roman" w:hAnsi="Times New Roman"/>
                <w:sz w:val="18"/>
                <w:szCs w:val="18"/>
                <w:rtl w:val="0"/>
              </w:rPr>
              <w:t xml:space="preserve">academic research articles in the relevant field and/or presentations at national and/or international conferences</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0C">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3 years of specific experience</w:t>
            </w:r>
            <w:r w:rsidDel="00000000" w:rsidR="00000000" w:rsidRPr="00000000">
              <w:rPr>
                <w:rFonts w:ascii="Times New Roman" w:cs="Times New Roman" w:eastAsia="Times New Roman" w:hAnsi="Times New Roman"/>
                <w:sz w:val="18"/>
                <w:szCs w:val="18"/>
                <w:rtl w:val="0"/>
              </w:rPr>
              <w:t xml:space="preserve"> in research activities conducted in accordance with Natura 2000 requirements and related EU nature conservation frameworks.</w:t>
            </w:r>
          </w:p>
        </w:tc>
      </w:tr>
      <w:tr>
        <w:trPr>
          <w:cantSplit w:val="0"/>
          <w:trHeight w:val="267.9785156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0F">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10">
            <w:pPr>
              <w:widowControl w:val="0"/>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11">
            <w:pPr>
              <w:widowControl w:val="0"/>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OR</w:t>
            </w:r>
          </w:p>
        </w:tc>
      </w:tr>
      <w:tr>
        <w:trPr>
          <w:cantSplit w:val="0"/>
          <w:trHeight w:val="183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1D">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1E">
            <w:pPr>
              <w:widowControl w:val="0"/>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1F">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MA degree</w:t>
            </w:r>
            <w:r w:rsidDel="00000000" w:rsidR="00000000" w:rsidRPr="00000000">
              <w:rPr>
                <w:rFonts w:ascii="Times New Roman" w:cs="Times New Roman" w:eastAsia="Times New Roman" w:hAnsi="Times New Roman"/>
                <w:sz w:val="18"/>
                <w:szCs w:val="18"/>
                <w:rtl w:val="0"/>
              </w:rPr>
              <w:t xml:space="preserve"> in Biology </w:t>
            </w:r>
          </w:p>
          <w:p w:rsidR="00000000" w:rsidDel="00000000" w:rsidP="00000000" w:rsidRDefault="00000000" w:rsidRPr="00000000" w14:paraId="00000320">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(related for field)</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22">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10 years</w:t>
            </w:r>
            <w:r w:rsidDel="00000000" w:rsidR="00000000" w:rsidRPr="00000000">
              <w:rPr>
                <w:rFonts w:ascii="Times New Roman" w:cs="Times New Roman" w:eastAsia="Times New Roman" w:hAnsi="Times New Roman"/>
                <w:sz w:val="18"/>
                <w:szCs w:val="18"/>
                <w:rtl w:val="0"/>
              </w:rPr>
              <w:t xml:space="preserve"> of professional experience in research in relevant field</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25">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5 </w:t>
            </w:r>
            <w:r w:rsidDel="00000000" w:rsidR="00000000" w:rsidRPr="00000000">
              <w:rPr>
                <w:rFonts w:ascii="Times New Roman" w:cs="Times New Roman" w:eastAsia="Times New Roman" w:hAnsi="Times New Roman"/>
                <w:sz w:val="18"/>
                <w:szCs w:val="18"/>
                <w:rtl w:val="0"/>
              </w:rPr>
              <w:t xml:space="preserve">research-related contracts in the relevant field</w:t>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28">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4 </w:t>
            </w:r>
            <w:r w:rsidDel="00000000" w:rsidR="00000000" w:rsidRPr="00000000">
              <w:rPr>
                <w:rFonts w:ascii="Times New Roman" w:cs="Times New Roman" w:eastAsia="Times New Roman" w:hAnsi="Times New Roman"/>
                <w:sz w:val="18"/>
                <w:szCs w:val="18"/>
                <w:rtl w:val="0"/>
              </w:rPr>
              <w:t xml:space="preserve">academic research articles in the relevant field and/or presentations at national and/or international conferences</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29">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3 years of specific experience</w:t>
            </w:r>
            <w:r w:rsidDel="00000000" w:rsidR="00000000" w:rsidRPr="00000000">
              <w:rPr>
                <w:rFonts w:ascii="Times New Roman" w:cs="Times New Roman" w:eastAsia="Times New Roman" w:hAnsi="Times New Roman"/>
                <w:sz w:val="18"/>
                <w:szCs w:val="18"/>
                <w:rtl w:val="0"/>
              </w:rPr>
              <w:t xml:space="preserve"> in research activities conducted in accordance with Natura 2000 requirements and related EU nature conservation frameworks.</w:t>
            </w:r>
          </w:p>
        </w:tc>
      </w:tr>
      <w:tr>
        <w:trPr>
          <w:cantSplit w:val="0"/>
          <w:trHeight w:val="1346.89453125"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2C">
            <w:pP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 </w:t>
            </w:r>
          </w:p>
        </w:tc>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2D">
            <w:pPr>
              <w:widowControl w:val="0"/>
              <w:spacing w:after="0" w:lineRule="auto"/>
              <w:jc w:val="left"/>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Mycoflora</w:t>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2E">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PhD degree</w:t>
            </w:r>
            <w:r w:rsidDel="00000000" w:rsidR="00000000" w:rsidRPr="00000000">
              <w:rPr>
                <w:rFonts w:ascii="Times New Roman" w:cs="Times New Roman" w:eastAsia="Times New Roman" w:hAnsi="Times New Roman"/>
                <w:sz w:val="18"/>
                <w:szCs w:val="18"/>
                <w:rtl w:val="0"/>
              </w:rPr>
              <w:t xml:space="preserve"> in Biology </w:t>
            </w:r>
          </w:p>
          <w:p w:rsidR="00000000" w:rsidDel="00000000" w:rsidP="00000000" w:rsidRDefault="00000000" w:rsidRPr="00000000" w14:paraId="0000032F">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(related for field)</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31">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5 years</w:t>
            </w:r>
            <w:r w:rsidDel="00000000" w:rsidR="00000000" w:rsidRPr="00000000">
              <w:rPr>
                <w:rFonts w:ascii="Times New Roman" w:cs="Times New Roman" w:eastAsia="Times New Roman" w:hAnsi="Times New Roman"/>
                <w:sz w:val="18"/>
                <w:szCs w:val="18"/>
                <w:rtl w:val="0"/>
              </w:rPr>
              <w:t xml:space="preserve"> of professional experience in research in relevant field</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34">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3</w:t>
            </w:r>
            <w:r w:rsidDel="00000000" w:rsidR="00000000" w:rsidRPr="00000000">
              <w:rPr>
                <w:rFonts w:ascii="Times New Roman" w:cs="Times New Roman" w:eastAsia="Times New Roman" w:hAnsi="Times New Roman"/>
                <w:sz w:val="18"/>
                <w:szCs w:val="18"/>
                <w:rtl w:val="0"/>
              </w:rPr>
              <w:t xml:space="preserve"> research-related contracts in the relevant field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37">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2 </w:t>
            </w:r>
            <w:r w:rsidDel="00000000" w:rsidR="00000000" w:rsidRPr="00000000">
              <w:rPr>
                <w:rFonts w:ascii="Times New Roman" w:cs="Times New Roman" w:eastAsia="Times New Roman" w:hAnsi="Times New Roman"/>
                <w:sz w:val="18"/>
                <w:szCs w:val="18"/>
                <w:rtl w:val="0"/>
              </w:rPr>
              <w:t xml:space="preserve">academic research articles in the relevant field and/or presentations at national and/or international conferences</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38">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of 1 field</w:t>
            </w:r>
            <w:r w:rsidDel="00000000" w:rsidR="00000000" w:rsidRPr="00000000">
              <w:rPr>
                <w:rFonts w:ascii="Times New Roman" w:cs="Times New Roman" w:eastAsia="Times New Roman" w:hAnsi="Times New Roman"/>
                <w:sz w:val="18"/>
                <w:szCs w:val="18"/>
                <w:rtl w:val="0"/>
              </w:rPr>
              <w:t xml:space="preserve"> research missions participated within the relevant field.</w:t>
            </w:r>
          </w:p>
        </w:tc>
      </w:tr>
      <w:tr>
        <w:trPr>
          <w:cantSplit w:val="0"/>
          <w:trHeight w:val="342.9785156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3B">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3C">
            <w:pPr>
              <w:widowControl w:val="0"/>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3D">
            <w:pPr>
              <w:widowControl w:val="0"/>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OR</w:t>
            </w:r>
          </w:p>
        </w:tc>
      </w:tr>
      <w:tr>
        <w:trPr>
          <w:cantSplit w:val="0"/>
          <w:trHeight w:val="1316.8945312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49">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4A">
            <w:pPr>
              <w:widowControl w:val="0"/>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4B">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MA degree</w:t>
            </w:r>
            <w:r w:rsidDel="00000000" w:rsidR="00000000" w:rsidRPr="00000000">
              <w:rPr>
                <w:rFonts w:ascii="Times New Roman" w:cs="Times New Roman" w:eastAsia="Times New Roman" w:hAnsi="Times New Roman"/>
                <w:sz w:val="18"/>
                <w:szCs w:val="18"/>
                <w:rtl w:val="0"/>
              </w:rPr>
              <w:t xml:space="preserve"> in Biology </w:t>
            </w:r>
          </w:p>
          <w:p w:rsidR="00000000" w:rsidDel="00000000" w:rsidP="00000000" w:rsidRDefault="00000000" w:rsidRPr="00000000" w14:paraId="0000034C">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(related for field)</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4E">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10 years</w:t>
            </w:r>
            <w:r w:rsidDel="00000000" w:rsidR="00000000" w:rsidRPr="00000000">
              <w:rPr>
                <w:rFonts w:ascii="Times New Roman" w:cs="Times New Roman" w:eastAsia="Times New Roman" w:hAnsi="Times New Roman"/>
                <w:sz w:val="18"/>
                <w:szCs w:val="18"/>
                <w:rtl w:val="0"/>
              </w:rPr>
              <w:t xml:space="preserve"> of professional experience in research in relevant field</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51">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5 </w:t>
            </w:r>
            <w:r w:rsidDel="00000000" w:rsidR="00000000" w:rsidRPr="00000000">
              <w:rPr>
                <w:rFonts w:ascii="Times New Roman" w:cs="Times New Roman" w:eastAsia="Times New Roman" w:hAnsi="Times New Roman"/>
                <w:sz w:val="18"/>
                <w:szCs w:val="18"/>
                <w:rtl w:val="0"/>
              </w:rPr>
              <w:t xml:space="preserve">research-related contracts in the relevant field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54">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4 </w:t>
            </w:r>
            <w:r w:rsidDel="00000000" w:rsidR="00000000" w:rsidRPr="00000000">
              <w:rPr>
                <w:rFonts w:ascii="Times New Roman" w:cs="Times New Roman" w:eastAsia="Times New Roman" w:hAnsi="Times New Roman"/>
                <w:sz w:val="18"/>
                <w:szCs w:val="18"/>
                <w:rtl w:val="0"/>
              </w:rPr>
              <w:t xml:space="preserve">academic research articles in the relevant field and/or presentations at national and/or international conferences</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55">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of 2 field</w:t>
            </w:r>
            <w:r w:rsidDel="00000000" w:rsidR="00000000" w:rsidRPr="00000000">
              <w:rPr>
                <w:rFonts w:ascii="Times New Roman" w:cs="Times New Roman" w:eastAsia="Times New Roman" w:hAnsi="Times New Roman"/>
                <w:sz w:val="18"/>
                <w:szCs w:val="18"/>
                <w:rtl w:val="0"/>
              </w:rPr>
              <w:t xml:space="preserve"> research missions participated within the relevant field.</w:t>
            </w:r>
          </w:p>
        </w:tc>
      </w:tr>
      <w:tr>
        <w:trPr>
          <w:cantSplit w:val="0"/>
          <w:trHeight w:val="1109.912109375"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58">
            <w:pPr>
              <w:spacing w:after="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 </w:t>
            </w:r>
          </w:p>
        </w:tc>
        <w:tc>
          <w:tcPr>
            <w:vMerge w:val="restart"/>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59">
            <w:pPr>
              <w:widowControl w:val="0"/>
              <w:spacing w:after="0" w:lineRule="auto"/>
              <w:jc w:val="left"/>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Geology</w:t>
            </w:r>
          </w:p>
        </w:tc>
        <w:tc>
          <w:tcPr>
            <w:gridSpan w:val="2"/>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5A">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MA degree </w:t>
            </w:r>
            <w:r w:rsidDel="00000000" w:rsidR="00000000" w:rsidRPr="00000000">
              <w:rPr>
                <w:rFonts w:ascii="Times New Roman" w:cs="Times New Roman" w:eastAsia="Times New Roman" w:hAnsi="Times New Roman"/>
                <w:sz w:val="18"/>
                <w:szCs w:val="18"/>
                <w:rtl w:val="0"/>
              </w:rPr>
              <w:t xml:space="preserve">in Geology and/or Geography (related for field)</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5C">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5 years</w:t>
            </w:r>
            <w:r w:rsidDel="00000000" w:rsidR="00000000" w:rsidRPr="00000000">
              <w:rPr>
                <w:rFonts w:ascii="Times New Roman" w:cs="Times New Roman" w:eastAsia="Times New Roman" w:hAnsi="Times New Roman"/>
                <w:sz w:val="18"/>
                <w:szCs w:val="18"/>
                <w:rtl w:val="0"/>
              </w:rPr>
              <w:t xml:space="preserve"> of professional experience in research in relevant field monitoring of living habitat parameters - geology)</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5F">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2</w:t>
            </w:r>
            <w:r w:rsidDel="00000000" w:rsidR="00000000" w:rsidRPr="00000000">
              <w:rPr>
                <w:rFonts w:ascii="Times New Roman" w:cs="Times New Roman" w:eastAsia="Times New Roman" w:hAnsi="Times New Roman"/>
                <w:sz w:val="18"/>
                <w:szCs w:val="18"/>
                <w:rtl w:val="0"/>
              </w:rPr>
              <w:t xml:space="preserve"> research-related contracts in the relevant field (monitoring of environmental parameters)</w:t>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62">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2 </w:t>
            </w:r>
            <w:r w:rsidDel="00000000" w:rsidR="00000000" w:rsidRPr="00000000">
              <w:rPr>
                <w:rFonts w:ascii="Times New Roman" w:cs="Times New Roman" w:eastAsia="Times New Roman" w:hAnsi="Times New Roman"/>
                <w:sz w:val="18"/>
                <w:szCs w:val="18"/>
                <w:rtl w:val="0"/>
              </w:rPr>
              <w:t xml:space="preserve">multidisciplinary studies in relevant fields or academic research papers in relevant fields.</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63">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of field research</w:t>
            </w:r>
            <w:r w:rsidDel="00000000" w:rsidR="00000000" w:rsidRPr="00000000">
              <w:rPr>
                <w:rFonts w:ascii="Times New Roman" w:cs="Times New Roman" w:eastAsia="Times New Roman" w:hAnsi="Times New Roman"/>
                <w:sz w:val="18"/>
                <w:szCs w:val="18"/>
                <w:rtl w:val="0"/>
              </w:rPr>
              <w:t xml:space="preserve"> Experience in collection, analysis, and interpretation of geological data.</w:t>
            </w:r>
          </w:p>
        </w:tc>
      </w:tr>
      <w:tr>
        <w:trPr>
          <w:cantSplit w:val="0"/>
          <w:trHeight w:val="43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66">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67">
            <w:pPr>
              <w:widowControl w:val="0"/>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68">
            <w:pPr>
              <w:widowControl w:val="0"/>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OR</w:t>
            </w:r>
          </w:p>
        </w:tc>
      </w:tr>
      <w:tr>
        <w:trPr>
          <w:cantSplit w:val="0"/>
          <w:trHeight w:val="81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74">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75">
            <w:pPr>
              <w:widowControl w:val="0"/>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76">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BA degree</w:t>
            </w:r>
            <w:r w:rsidDel="00000000" w:rsidR="00000000" w:rsidRPr="00000000">
              <w:rPr>
                <w:rFonts w:ascii="Times New Roman" w:cs="Times New Roman" w:eastAsia="Times New Roman" w:hAnsi="Times New Roman"/>
                <w:sz w:val="18"/>
                <w:szCs w:val="18"/>
                <w:rtl w:val="0"/>
              </w:rPr>
              <w:t xml:space="preserve"> in Geology and/or Geography (related for field)</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78">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10 years</w:t>
            </w:r>
            <w:r w:rsidDel="00000000" w:rsidR="00000000" w:rsidRPr="00000000">
              <w:rPr>
                <w:rFonts w:ascii="Times New Roman" w:cs="Times New Roman" w:eastAsia="Times New Roman" w:hAnsi="Times New Roman"/>
                <w:sz w:val="18"/>
                <w:szCs w:val="18"/>
                <w:rtl w:val="0"/>
              </w:rPr>
              <w:t xml:space="preserve"> of professional experience in research in relevant field</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7B">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3 </w:t>
            </w:r>
            <w:r w:rsidDel="00000000" w:rsidR="00000000" w:rsidRPr="00000000">
              <w:rPr>
                <w:rFonts w:ascii="Times New Roman" w:cs="Times New Roman" w:eastAsia="Times New Roman" w:hAnsi="Times New Roman"/>
                <w:sz w:val="18"/>
                <w:szCs w:val="18"/>
                <w:rtl w:val="0"/>
              </w:rPr>
              <w:t xml:space="preserve">research-related contracts in the relevant field (monitoring of environmental parameters)</w:t>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7E">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4 </w:t>
            </w:r>
            <w:r w:rsidDel="00000000" w:rsidR="00000000" w:rsidRPr="00000000">
              <w:rPr>
                <w:rFonts w:ascii="Times New Roman" w:cs="Times New Roman" w:eastAsia="Times New Roman" w:hAnsi="Times New Roman"/>
                <w:sz w:val="18"/>
                <w:szCs w:val="18"/>
                <w:rtl w:val="0"/>
              </w:rPr>
              <w:t xml:space="preserve">multidisciplinary studies in relevant fields or academic research papers in relevant fields.</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7F">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of field research</w:t>
            </w:r>
            <w:r w:rsidDel="00000000" w:rsidR="00000000" w:rsidRPr="00000000">
              <w:rPr>
                <w:rFonts w:ascii="Times New Roman" w:cs="Times New Roman" w:eastAsia="Times New Roman" w:hAnsi="Times New Roman"/>
                <w:sz w:val="18"/>
                <w:szCs w:val="18"/>
                <w:rtl w:val="0"/>
              </w:rPr>
              <w:t xml:space="preserve"> Experience in collection, analysis, and interpretation of geological data.</w:t>
            </w:r>
          </w:p>
        </w:tc>
      </w:tr>
      <w:tr>
        <w:trPr>
          <w:cantSplit w:val="0"/>
          <w:trHeight w:val="1079.912109375"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8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 </w:t>
            </w:r>
          </w:p>
        </w:tc>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83">
            <w:pPr>
              <w:widowControl w:val="0"/>
              <w:spacing w:after="0" w:lineRule="auto"/>
              <w:jc w:val="left"/>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Hydrogeology</w:t>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84">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MA degree</w:t>
            </w:r>
            <w:r w:rsidDel="00000000" w:rsidR="00000000" w:rsidRPr="00000000">
              <w:rPr>
                <w:rFonts w:ascii="Times New Roman" w:cs="Times New Roman" w:eastAsia="Times New Roman" w:hAnsi="Times New Roman"/>
                <w:sz w:val="18"/>
                <w:szCs w:val="18"/>
                <w:rtl w:val="0"/>
              </w:rPr>
              <w:t xml:space="preserve"> in the field of engineering sciences - subfield of hydrogeology</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86">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5 years</w:t>
            </w:r>
            <w:r w:rsidDel="00000000" w:rsidR="00000000" w:rsidRPr="00000000">
              <w:rPr>
                <w:rFonts w:ascii="Times New Roman" w:cs="Times New Roman" w:eastAsia="Times New Roman" w:hAnsi="Times New Roman"/>
                <w:sz w:val="18"/>
                <w:szCs w:val="18"/>
                <w:rtl w:val="0"/>
              </w:rPr>
              <w:t xml:space="preserve"> of professional experience in research in relevant field monitoring of living habitat parameters -hydrology and hydrogeology)</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89">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w:t>
            </w:r>
            <w:r w:rsidDel="00000000" w:rsidR="00000000" w:rsidRPr="00000000">
              <w:rPr>
                <w:rFonts w:ascii="Times New Roman" w:cs="Times New Roman" w:eastAsia="Times New Roman" w:hAnsi="Times New Roman"/>
                <w:sz w:val="18"/>
                <w:szCs w:val="18"/>
                <w:rtl w:val="0"/>
              </w:rPr>
              <w:t xml:space="preserve">2 contracts for hydrogeological research, environmental protection - water quality protection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8C">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2 </w:t>
            </w:r>
            <w:r w:rsidDel="00000000" w:rsidR="00000000" w:rsidRPr="00000000">
              <w:rPr>
                <w:rFonts w:ascii="Times New Roman" w:cs="Times New Roman" w:eastAsia="Times New Roman" w:hAnsi="Times New Roman"/>
                <w:sz w:val="18"/>
                <w:szCs w:val="18"/>
                <w:rtl w:val="0"/>
              </w:rPr>
              <w:t xml:space="preserve">multidisciplinary studies in the relevant field </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8D">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of field research</w:t>
            </w:r>
            <w:r w:rsidDel="00000000" w:rsidR="00000000" w:rsidRPr="00000000">
              <w:rPr>
                <w:rFonts w:ascii="Times New Roman" w:cs="Times New Roman" w:eastAsia="Times New Roman" w:hAnsi="Times New Roman"/>
                <w:sz w:val="18"/>
                <w:szCs w:val="18"/>
                <w:rtl w:val="0"/>
              </w:rPr>
              <w:t xml:space="preserve"> Experience in collection, analysis, and interpretation of hydrogeological data.</w:t>
            </w:r>
          </w:p>
        </w:tc>
      </w:tr>
      <w:tr>
        <w:trPr>
          <w:cantSplit w:val="0"/>
          <w:trHeight w:val="36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90">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91">
            <w:pPr>
              <w:widowControl w:val="0"/>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92">
            <w:pPr>
              <w:widowControl w:val="0"/>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OR</w:t>
            </w:r>
          </w:p>
        </w:tc>
      </w:tr>
      <w:tr>
        <w:trPr>
          <w:cantSplit w:val="0"/>
          <w:trHeight w:val="81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9E">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9F">
            <w:pPr>
              <w:widowControl w:val="0"/>
              <w:spacing w:after="0" w:before="0" w:line="240" w:lineRule="auto"/>
              <w:ind w:left="0" w:firstLine="0"/>
              <w:jc w:val="left"/>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A0">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BA degree</w:t>
            </w:r>
            <w:r w:rsidDel="00000000" w:rsidR="00000000" w:rsidRPr="00000000">
              <w:rPr>
                <w:rFonts w:ascii="Times New Roman" w:cs="Times New Roman" w:eastAsia="Times New Roman" w:hAnsi="Times New Roman"/>
                <w:sz w:val="18"/>
                <w:szCs w:val="18"/>
                <w:rtl w:val="0"/>
              </w:rPr>
              <w:t xml:space="preserve"> in the field of engineering sciences - subfield of hydrogeology</w:t>
            </w:r>
          </w:p>
        </w:tc>
        <w:tc>
          <w:tcPr>
            <w:gridSpan w:val="3"/>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A2">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10 years</w:t>
            </w:r>
            <w:r w:rsidDel="00000000" w:rsidR="00000000" w:rsidRPr="00000000">
              <w:rPr>
                <w:rFonts w:ascii="Times New Roman" w:cs="Times New Roman" w:eastAsia="Times New Roman" w:hAnsi="Times New Roman"/>
                <w:sz w:val="18"/>
                <w:szCs w:val="18"/>
                <w:rtl w:val="0"/>
              </w:rPr>
              <w:t xml:space="preserve"> of professional experience in research in relevant field monitoring of living habitat parameters -hydrology and hydrogeology)</w:t>
            </w:r>
          </w:p>
        </w:tc>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3A5">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5 </w:t>
            </w:r>
            <w:r w:rsidDel="00000000" w:rsidR="00000000" w:rsidRPr="00000000">
              <w:rPr>
                <w:rFonts w:ascii="Times New Roman" w:cs="Times New Roman" w:eastAsia="Times New Roman" w:hAnsi="Times New Roman"/>
                <w:sz w:val="18"/>
                <w:szCs w:val="18"/>
                <w:rtl w:val="0"/>
              </w:rPr>
              <w:t xml:space="preserve">contracts for hydrogeological research, environmental protection - water quality protection</w:t>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center"/>
          </w:tcPr>
          <w:p w:rsidR="00000000" w:rsidDel="00000000" w:rsidP="00000000" w:rsidRDefault="00000000" w:rsidRPr="00000000" w14:paraId="000003A8">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4 </w:t>
            </w:r>
            <w:r w:rsidDel="00000000" w:rsidR="00000000" w:rsidRPr="00000000">
              <w:rPr>
                <w:rFonts w:ascii="Times New Roman" w:cs="Times New Roman" w:eastAsia="Times New Roman" w:hAnsi="Times New Roman"/>
                <w:sz w:val="18"/>
                <w:szCs w:val="18"/>
                <w:rtl w:val="0"/>
              </w:rPr>
              <w:t xml:space="preserve">multidisciplinary studies in the relevant field </w:t>
            </w:r>
          </w:p>
        </w:tc>
        <w:tc>
          <w:tcPr>
            <w:gridSpan w:val="3"/>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3A9">
            <w:pPr>
              <w:widowControl w:val="0"/>
              <w:spacing w:after="0" w:lineRule="auto"/>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Minimum of field research</w:t>
            </w:r>
            <w:r w:rsidDel="00000000" w:rsidR="00000000" w:rsidRPr="00000000">
              <w:rPr>
                <w:rFonts w:ascii="Times New Roman" w:cs="Times New Roman" w:eastAsia="Times New Roman" w:hAnsi="Times New Roman"/>
                <w:sz w:val="18"/>
                <w:szCs w:val="18"/>
                <w:rtl w:val="0"/>
              </w:rPr>
              <w:t xml:space="preserve"> Experience in collection, analysis, and interpretation of hydrogeological data.</w:t>
            </w:r>
          </w:p>
        </w:tc>
      </w:tr>
    </w:tbl>
    <w:p w:rsidR="00000000" w:rsidDel="00000000" w:rsidP="00000000" w:rsidRDefault="00000000" w:rsidRPr="00000000" w14:paraId="000003AC">
      <w:pPr>
        <w:pStyle w:val="Heading3"/>
        <w:spacing w:after="0" w:before="0" w:lineRule="auto"/>
        <w:ind w:left="0" w:firstLine="0"/>
        <w:rPr/>
        <w:sectPr>
          <w:type w:val="nextPage"/>
          <w:pgSz w:h="11913" w:w="16834" w:orient="landscape"/>
          <w:pgMar w:bottom="1134" w:top="709" w:left="1134" w:right="1134" w:header="720" w:footer="720"/>
        </w:sectPr>
      </w:pPr>
      <w:r w:rsidDel="00000000" w:rsidR="00000000" w:rsidRPr="00000000">
        <w:rPr>
          <w:rtl w:val="0"/>
        </w:rPr>
      </w:r>
    </w:p>
    <w:p w:rsidR="00000000" w:rsidDel="00000000" w:rsidP="00000000" w:rsidRDefault="00000000" w:rsidRPr="00000000" w14:paraId="000003AD">
      <w:pPr>
        <w:pStyle w:val="Heading3"/>
        <w:numPr>
          <w:ilvl w:val="2"/>
          <w:numId w:val="11"/>
        </w:numPr>
        <w:spacing w:after="0" w:before="0" w:lineRule="auto"/>
        <w:ind w:left="862" w:hanging="720"/>
        <w:rPr/>
      </w:pPr>
      <w:r w:rsidDel="00000000" w:rsidR="00000000" w:rsidRPr="00000000">
        <w:rPr>
          <w:rtl w:val="0"/>
        </w:rPr>
        <w:t xml:space="preserve">Support facilities &amp; backstopping</w:t>
      </w:r>
    </w:p>
    <w:p w:rsidR="00000000" w:rsidDel="00000000" w:rsidP="00000000" w:rsidRDefault="00000000" w:rsidRPr="00000000" w14:paraId="000003AE">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costs for support facilities, including backstopping, are included in the tenderer's financial offer.</w:t>
      </w:r>
    </w:p>
    <w:p w:rsidR="00000000" w:rsidDel="00000000" w:rsidP="00000000" w:rsidRDefault="00000000" w:rsidRPr="00000000" w14:paraId="000003AF">
      <w:pPr>
        <w:pStyle w:val="Heading2"/>
        <w:numPr>
          <w:ilvl w:val="1"/>
          <w:numId w:val="11"/>
        </w:numPr>
        <w:spacing w:after="0" w:before="0" w:lineRule="auto"/>
        <w:rPr/>
      </w:pPr>
      <w:bookmarkStart w:colFirst="0" w:colLast="0" w:name="_rquhm789qhh3" w:id="30"/>
      <w:bookmarkEnd w:id="30"/>
      <w:r w:rsidDel="00000000" w:rsidR="00000000" w:rsidRPr="00000000">
        <w:rPr>
          <w:rtl w:val="0"/>
        </w:rPr>
        <w:t xml:space="preserve">Office accommodation</w:t>
      </w:r>
    </w:p>
    <w:p w:rsidR="00000000" w:rsidDel="00000000" w:rsidP="00000000" w:rsidRDefault="00000000" w:rsidRPr="00000000" w14:paraId="000003B0">
      <w:pPr>
        <w:spacing w:after="0" w:before="0" w:lineRule="auto"/>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rtl w:val="0"/>
        </w:rPr>
        <w:t xml:space="preserve">Office accommodation for each expert providing input to the contract is to be provided by </w:t>
      </w:r>
      <w:r w:rsidDel="00000000" w:rsidR="00000000" w:rsidRPr="00000000">
        <w:rPr>
          <w:rFonts w:ascii="Times New Roman" w:cs="Times New Roman" w:eastAsia="Times New Roman" w:hAnsi="Times New Roman"/>
          <w:sz w:val="22"/>
          <w:szCs w:val="22"/>
          <w:u w:val="single"/>
          <w:rtl w:val="0"/>
        </w:rPr>
        <w:t xml:space="preserve">the contractor.</w:t>
      </w:r>
    </w:p>
    <w:p w:rsidR="00000000" w:rsidDel="00000000" w:rsidP="00000000" w:rsidRDefault="00000000" w:rsidRPr="00000000" w14:paraId="000003B1">
      <w:pPr>
        <w:pStyle w:val="Heading2"/>
        <w:numPr>
          <w:ilvl w:val="1"/>
          <w:numId w:val="11"/>
        </w:numPr>
        <w:spacing w:after="0" w:before="0" w:lineRule="auto"/>
        <w:rPr/>
      </w:pPr>
      <w:bookmarkStart w:colFirst="0" w:colLast="0" w:name="_fvk2yxg2u474" w:id="31"/>
      <w:bookmarkEnd w:id="31"/>
      <w:r w:rsidDel="00000000" w:rsidR="00000000" w:rsidRPr="00000000">
        <w:rPr>
          <w:rtl w:val="0"/>
        </w:rPr>
        <w:t xml:space="preserve">Facilities to be provided by the contractor</w:t>
      </w:r>
    </w:p>
    <w:p w:rsidR="00000000" w:rsidDel="00000000" w:rsidP="00000000" w:rsidRDefault="00000000" w:rsidRPr="00000000" w14:paraId="000003B2">
      <w:pPr>
        <w:spacing w:after="0" w:before="0" w:lineRule="auto"/>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rtl w:val="0"/>
        </w:rPr>
        <w:t xml:space="preserve">The contractor shall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r w:rsidDel="00000000" w:rsidR="00000000" w:rsidRPr="00000000">
        <w:rPr>
          <w:rFonts w:ascii="Times New Roman" w:cs="Times New Roman" w:eastAsia="Times New Roman" w:hAnsi="Times New Roman"/>
          <w:sz w:val="22"/>
          <w:szCs w:val="22"/>
          <w:u w:val="single"/>
          <w:rtl w:val="0"/>
        </w:rPr>
        <w:t xml:space="preserve">G</w:t>
      </w:r>
      <w:r w:rsidDel="00000000" w:rsidR="00000000" w:rsidRPr="00000000">
        <w:rPr>
          <w:rFonts w:ascii="Times New Roman" w:cs="Times New Roman" w:eastAsia="Times New Roman" w:hAnsi="Times New Roman"/>
          <w:sz w:val="22"/>
          <w:szCs w:val="22"/>
          <w:u w:val="single"/>
          <w:rtl w:val="0"/>
        </w:rPr>
        <w:t xml:space="preserve">lobal price contract does not entail reimbursable/incidental expenditure.</w:t>
      </w:r>
    </w:p>
    <w:p w:rsidR="00000000" w:rsidDel="00000000" w:rsidP="00000000" w:rsidRDefault="00000000" w:rsidRPr="00000000" w14:paraId="000003B3">
      <w:pPr>
        <w:pStyle w:val="Heading2"/>
        <w:numPr>
          <w:ilvl w:val="1"/>
          <w:numId w:val="11"/>
        </w:numPr>
        <w:spacing w:after="0" w:before="0" w:lineRule="auto"/>
        <w:rPr/>
      </w:pPr>
      <w:bookmarkStart w:colFirst="0" w:colLast="0" w:name="_93cd1i3waf4j" w:id="32"/>
      <w:bookmarkEnd w:id="32"/>
      <w:r w:rsidDel="00000000" w:rsidR="00000000" w:rsidRPr="00000000">
        <w:rPr>
          <w:rtl w:val="0"/>
        </w:rPr>
        <w:t xml:space="preserve">Equipment</w:t>
      </w:r>
    </w:p>
    <w:p w:rsidR="00000000" w:rsidDel="00000000" w:rsidP="00000000" w:rsidRDefault="00000000" w:rsidRPr="00000000" w14:paraId="000003B4">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No</w:t>
      </w:r>
      <w:r w:rsidDel="00000000" w:rsidR="00000000" w:rsidRPr="00000000">
        <w:rPr>
          <w:rFonts w:ascii="Times New Roman" w:cs="Times New Roman" w:eastAsia="Times New Roman" w:hAnsi="Times New Roman"/>
          <w:sz w:val="22"/>
          <w:szCs w:val="22"/>
          <w:rtl w:val="0"/>
        </w:rPr>
        <w:t xml:space="preserve"> equipment is to be purchased on behalf of the contracting authority / partner country as part of this service contract or transferred to the contracting authority / partner country at the end of this contract. Any equipment related to this contract which is to be acquired by the partner country must be purchased by means of a separate supply tender procedure.</w:t>
      </w:r>
    </w:p>
    <w:p w:rsidR="00000000" w:rsidDel="00000000" w:rsidP="00000000" w:rsidRDefault="00000000" w:rsidRPr="00000000" w14:paraId="000003B5">
      <w:pPr>
        <w:pStyle w:val="Heading1"/>
        <w:numPr>
          <w:ilvl w:val="0"/>
          <w:numId w:val="11"/>
        </w:numPr>
        <w:spacing w:after="0" w:before="0" w:lineRule="auto"/>
        <w:ind w:left="480" w:hanging="480"/>
        <w:rPr/>
      </w:pPr>
      <w:bookmarkStart w:colFirst="0" w:colLast="0" w:name="_awxp456a501z" w:id="33"/>
      <w:bookmarkEnd w:id="33"/>
      <w:r w:rsidDel="00000000" w:rsidR="00000000" w:rsidRPr="00000000">
        <w:rPr>
          <w:rtl w:val="0"/>
        </w:rPr>
        <w:t xml:space="preserve">REPORTS</w:t>
      </w:r>
    </w:p>
    <w:p w:rsidR="00000000" w:rsidDel="00000000" w:rsidP="00000000" w:rsidRDefault="00000000" w:rsidRPr="00000000" w14:paraId="000003B6">
      <w:pPr>
        <w:pStyle w:val="Heading2"/>
        <w:numPr>
          <w:ilvl w:val="1"/>
          <w:numId w:val="11"/>
        </w:numPr>
        <w:spacing w:after="0" w:before="0" w:lineRule="auto"/>
        <w:rPr/>
      </w:pPr>
      <w:bookmarkStart w:colFirst="0" w:colLast="0" w:name="_hlhgj39u2x8e" w:id="34"/>
      <w:bookmarkEnd w:id="34"/>
      <w:r w:rsidDel="00000000" w:rsidR="00000000" w:rsidRPr="00000000">
        <w:rPr>
          <w:rtl w:val="0"/>
        </w:rPr>
        <w:t xml:space="preserve">Reporting requirements</w:t>
      </w:r>
    </w:p>
    <w:p w:rsidR="00000000" w:rsidDel="00000000" w:rsidP="00000000" w:rsidRDefault="00000000" w:rsidRPr="00000000" w14:paraId="000003B7">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contractor will submit the following reports in </w:t>
      </w:r>
      <w:r w:rsidDel="00000000" w:rsidR="00000000" w:rsidRPr="00000000">
        <w:rPr>
          <w:rFonts w:ascii="Times New Roman" w:cs="Times New Roman" w:eastAsia="Times New Roman" w:hAnsi="Times New Roman"/>
          <w:b w:val="1"/>
          <w:bCs w:val="1"/>
          <w:sz w:val="22"/>
          <w:szCs w:val="22"/>
          <w:rtl w:val="0"/>
        </w:rPr>
        <w:t xml:space="preserve">English</w:t>
      </w:r>
      <w:r w:rsidDel="00000000" w:rsidR="00000000" w:rsidRPr="00000000">
        <w:rPr>
          <w:rFonts w:ascii="Times New Roman" w:cs="Times New Roman" w:eastAsia="Times New Roman" w:hAnsi="Times New Roman"/>
          <w:sz w:val="22"/>
          <w:szCs w:val="22"/>
          <w:rtl w:val="0"/>
        </w:rPr>
        <w:t xml:space="preserve"> and </w:t>
      </w:r>
      <w:r w:rsidDel="00000000" w:rsidR="00000000" w:rsidRPr="00000000">
        <w:rPr>
          <w:rFonts w:ascii="Times New Roman" w:cs="Times New Roman" w:eastAsia="Times New Roman" w:hAnsi="Times New Roman"/>
          <w:b w:val="1"/>
          <w:bCs w:val="1"/>
          <w:sz w:val="22"/>
          <w:szCs w:val="22"/>
          <w:rtl w:val="0"/>
        </w:rPr>
        <w:t xml:space="preserve">Montenegrin </w:t>
      </w:r>
      <w:r w:rsidDel="00000000" w:rsidR="00000000" w:rsidRPr="00000000">
        <w:rPr>
          <w:rFonts w:ascii="Times New Roman" w:cs="Times New Roman" w:eastAsia="Times New Roman" w:hAnsi="Times New Roman"/>
          <w:sz w:val="22"/>
          <w:szCs w:val="22"/>
          <w:rtl w:val="0"/>
        </w:rPr>
        <w:t xml:space="preserve">language in one original and 1 copy:</w:t>
      </w:r>
    </w:p>
    <w:p w:rsidR="00000000" w:rsidDel="00000000" w:rsidP="00000000" w:rsidRDefault="00000000" w:rsidRPr="00000000" w14:paraId="000003B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bCs w:val="0"/>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Inception Report</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of maximum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1</w:t>
      </w:r>
      <w:r w:rsidDel="00000000" w:rsidR="00000000" w:rsidRPr="00000000">
        <w:rPr>
          <w:rFonts w:ascii="Times New Roman" w:cs="Times New Roman" w:eastAsia="Times New Roman" w:hAnsi="Times New Roman"/>
          <w:b w:val="1"/>
          <w:bCs w:val="1"/>
          <w:rtl w:val="0"/>
        </w:rPr>
        <w:t xml:space="preserve">6</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pages</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to be produced after </w:t>
      </w:r>
      <w:r w:rsidDel="00000000" w:rsidR="00000000" w:rsidRPr="00000000">
        <w:rPr>
          <w:rFonts w:ascii="Times New Roman" w:cs="Times New Roman" w:eastAsia="Times New Roman" w:hAnsi="Times New Roman"/>
          <w:b w:val="1"/>
          <w:bCs w:val="1"/>
          <w:rtl w:val="0"/>
        </w:rPr>
        <w:t xml:space="preserve">45</w:t>
      </w:r>
      <w:r w:rsidDel="00000000" w:rsidR="00000000" w:rsidRPr="00000000">
        <w:rPr>
          <w:rFonts w:ascii="Times New Roman" w:cs="Times New Roman" w:eastAsia="Times New Roman" w:hAnsi="Times New Roman"/>
          <w:b w:val="1"/>
          <w:bCs w:val="1"/>
          <w:rtl w:val="0"/>
        </w:rPr>
        <w:t xml:space="preserve"> days from signing the contract</w:t>
      </w:r>
      <w:r w:rsidDel="00000000" w:rsidR="00000000" w:rsidRPr="00000000">
        <w:rPr>
          <w:rFonts w:ascii="Times New Roman" w:cs="Times New Roman" w:eastAsia="Times New Roman" w:hAnsi="Times New Roman"/>
          <w:b w:val="1"/>
          <w:bCs w:val="1"/>
          <w:i w:val="0"/>
          <w:iCs w:val="0"/>
          <w:smallCaps w:val="0"/>
          <w:strike w:val="0"/>
          <w:color w:val="000000"/>
          <w:u w:val="none"/>
          <w:vertAlign w:val="baseline"/>
          <w:rtl w:val="0"/>
        </w:rPr>
        <w:t xml:space="preserve">. I</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n the report the contractor shall describe e.g. i</w:t>
      </w:r>
      <w:r w:rsidDel="00000000" w:rsidR="00000000" w:rsidRPr="00000000">
        <w:rPr>
          <w:rFonts w:ascii="Times New Roman" w:cs="Times New Roman" w:eastAsia="Times New Roman" w:hAnsi="Times New Roman"/>
          <w:rtl w:val="0"/>
        </w:rPr>
        <w:t xml:space="preserve">nitial findings from desk review, the final fieldwork methodology and schedule (incl. survey design, sampling/mapping approach), the analytical framework for baseline assessment and pressures, identification of data gaps and mitigation measures, in addition to the work programme.</w:t>
      </w:r>
    </w:p>
    <w:p w:rsidR="00000000" w:rsidDel="00000000" w:rsidP="00000000" w:rsidRDefault="00000000" w:rsidRPr="00000000" w14:paraId="000003B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Interim technical note – Field baseline assessment results</w:t>
      </w:r>
      <w:r w:rsidDel="00000000" w:rsidR="00000000" w:rsidRPr="00000000">
        <w:rPr>
          <w:rFonts w:ascii="Times New Roman" w:cs="Times New Roman" w:eastAsia="Times New Roman" w:hAnsi="Times New Roman"/>
          <w:rtl w:val="0"/>
        </w:rPr>
        <w:t xml:space="preserve"> of maximum </w:t>
      </w:r>
      <w:r w:rsidDel="00000000" w:rsidR="00000000" w:rsidRPr="00000000">
        <w:rPr>
          <w:rFonts w:ascii="Times New Roman" w:cs="Times New Roman" w:eastAsia="Times New Roman" w:hAnsi="Times New Roman"/>
          <w:b w:val="1"/>
          <w:bCs w:val="1"/>
          <w:rtl w:val="0"/>
        </w:rPr>
        <w:t xml:space="preserve">18 pages</w:t>
      </w:r>
      <w:r w:rsidDel="00000000" w:rsidR="00000000" w:rsidRPr="00000000">
        <w:rPr>
          <w:rFonts w:ascii="Times New Roman" w:cs="Times New Roman" w:eastAsia="Times New Roman" w:hAnsi="Times New Roman"/>
          <w:rtl w:val="0"/>
        </w:rPr>
        <w:t xml:space="preserve"> (main text, excluding annexes), to be submitted </w:t>
      </w:r>
      <w:r w:rsidDel="00000000" w:rsidR="00000000" w:rsidRPr="00000000">
        <w:rPr>
          <w:rFonts w:ascii="Times New Roman" w:cs="Times New Roman" w:eastAsia="Times New Roman" w:hAnsi="Times New Roman"/>
          <w:b w:val="1"/>
          <w:bCs w:val="1"/>
          <w:rtl w:val="0"/>
        </w:rPr>
        <w:t xml:space="preserve">no later than 31 July 2026</w:t>
      </w:r>
      <w:r w:rsidDel="00000000" w:rsidR="00000000" w:rsidRPr="00000000">
        <w:rPr>
          <w:rFonts w:ascii="Times New Roman" w:cs="Times New Roman" w:eastAsia="Times New Roman" w:hAnsi="Times New Roman"/>
          <w:rtl w:val="0"/>
        </w:rPr>
        <w:t xml:space="preserve">. The interim technical note shall summarise completed field activities, present preliminary baseline findings and the key pressures/threats identified, and provide a structured list of missing data (if any) and corrective actions. Supporting evidence (photos, GIS layers, raw/cleaned datasets, field forms) shall be presented in annexes.</w:t>
      </w:r>
    </w:p>
    <w:p w:rsidR="00000000" w:rsidDel="00000000" w:rsidP="00000000" w:rsidRDefault="00000000" w:rsidRPr="00000000" w14:paraId="000003B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Draft final report </w:t>
      </w:r>
      <w:r w:rsidDel="00000000" w:rsidR="00000000" w:rsidRPr="00000000">
        <w:rPr>
          <w:rFonts w:ascii="Times New Roman" w:cs="Times New Roman" w:eastAsia="Times New Roman" w:hAnsi="Times New Roman"/>
          <w:b w:val="1"/>
          <w:bCs w:val="1"/>
          <w:rtl w:val="0"/>
        </w:rPr>
        <w:t xml:space="preserve">(Draft Conservation Plan) of maximum 25 pages </w:t>
      </w:r>
      <w:r w:rsidDel="00000000" w:rsidR="00000000" w:rsidRPr="00000000">
        <w:rPr>
          <w:rFonts w:ascii="Times New Roman" w:cs="Times New Roman" w:eastAsia="Times New Roman" w:hAnsi="Times New Roman"/>
          <w:rtl w:val="0"/>
        </w:rPr>
        <w:t xml:space="preserve">main text, excluding annexes in the text free format. This report shall be submitted </w:t>
      </w:r>
      <w:r w:rsidDel="00000000" w:rsidR="00000000" w:rsidRPr="00000000">
        <w:rPr>
          <w:rFonts w:ascii="Times New Roman" w:cs="Times New Roman" w:eastAsia="Times New Roman" w:hAnsi="Times New Roman"/>
          <w:b w:val="1"/>
          <w:bCs w:val="1"/>
          <w:rtl w:val="0"/>
        </w:rPr>
        <w:t xml:space="preserve">no later than 30 September 2026. </w:t>
      </w:r>
      <w:r w:rsidDel="00000000" w:rsidR="00000000" w:rsidRPr="00000000">
        <w:rPr>
          <w:rFonts w:ascii="Times New Roman" w:cs="Times New Roman" w:eastAsia="Times New Roman" w:hAnsi="Times New Roman"/>
          <w:rtl w:val="0"/>
        </w:rPr>
        <w:t xml:space="preserve">The draft shall include: baseline diagnosis, pressures/threat analysis, conservation/restoration objectives, prioritised measures (including monitoring actions/nature-based solutions where relevant), and a monitoring framework. The detailed analyses underpinning the recommendations shall be presented in annexes to the main report (e.g., datasets, GIS outputs, photographic documentation, monitoring protocol and indicators).</w:t>
      </w:r>
      <w:r w:rsidDel="00000000" w:rsidR="00000000" w:rsidRPr="00000000">
        <w:rPr>
          <w:rtl w:val="0"/>
        </w:rPr>
      </w:r>
    </w:p>
    <w:p w:rsidR="00000000" w:rsidDel="00000000" w:rsidP="00000000" w:rsidRDefault="00000000" w:rsidRPr="00000000" w14:paraId="000003B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Final report (Final Conservation Plan) </w:t>
      </w:r>
      <w:r w:rsidDel="00000000" w:rsidR="00000000" w:rsidRPr="00000000">
        <w:rPr>
          <w:rFonts w:ascii="Times New Roman" w:cs="Times New Roman" w:eastAsia="Times New Roman" w:hAnsi="Times New Roman"/>
          <w:rtl w:val="0"/>
        </w:rPr>
        <w:t xml:space="preserve">with the same specifications as the draft final report, incorporating any comments received from the parties on the draft report. The deadline for sending the final report is </w:t>
      </w:r>
      <w:r w:rsidDel="00000000" w:rsidR="00000000" w:rsidRPr="00000000">
        <w:rPr>
          <w:rFonts w:ascii="Times New Roman" w:cs="Times New Roman" w:eastAsia="Times New Roman" w:hAnsi="Times New Roman"/>
          <w:b w:val="1"/>
          <w:bCs w:val="1"/>
          <w:rtl w:val="0"/>
        </w:rPr>
        <w:t xml:space="preserve">15 days after receipt of comments</w:t>
      </w:r>
      <w:r w:rsidDel="00000000" w:rsidR="00000000" w:rsidRPr="00000000">
        <w:rPr>
          <w:rFonts w:ascii="Times New Roman" w:cs="Times New Roman" w:eastAsia="Times New Roman" w:hAnsi="Times New Roman"/>
          <w:rtl w:val="0"/>
        </w:rPr>
        <w:t xml:space="preserve"> on the draft final report and in</w:t>
      </w:r>
      <w:r w:rsidDel="00000000" w:rsidR="00000000" w:rsidRPr="00000000">
        <w:rPr>
          <w:rFonts w:ascii="Times New Roman" w:cs="Times New Roman" w:eastAsia="Times New Roman" w:hAnsi="Times New Roman"/>
          <w:b w:val="1"/>
          <w:bCs w:val="1"/>
          <w:rtl w:val="0"/>
        </w:rPr>
        <w:t xml:space="preserve"> any case no later than 15 November 2026.</w:t>
      </w:r>
      <w:r w:rsidDel="00000000" w:rsidR="00000000" w:rsidRPr="00000000">
        <w:rPr>
          <w:rFonts w:ascii="Times New Roman" w:cs="Times New Roman" w:eastAsia="Times New Roman" w:hAnsi="Times New Roman"/>
          <w:rtl w:val="0"/>
        </w:rPr>
        <w:t xml:space="preserve"> The final report must be provided along with the corresponding invoice</w:t>
      </w:r>
      <w:r w:rsidDel="00000000" w:rsidR="00000000" w:rsidRPr="00000000">
        <w:rPr>
          <w:rtl w:val="0"/>
        </w:rPr>
      </w:r>
    </w:p>
    <w:p w:rsidR="00000000" w:rsidDel="00000000" w:rsidP="00000000" w:rsidRDefault="00000000" w:rsidRPr="00000000" w14:paraId="000003BC">
      <w:pPr>
        <w:pStyle w:val="Heading2"/>
        <w:numPr>
          <w:ilvl w:val="1"/>
          <w:numId w:val="11"/>
        </w:numPr>
        <w:spacing w:after="0" w:before="0" w:lineRule="auto"/>
        <w:rPr/>
      </w:pPr>
      <w:bookmarkStart w:colFirst="0" w:colLast="0" w:name="_czxt7i6041t7" w:id="35"/>
      <w:bookmarkEnd w:id="35"/>
      <w:r w:rsidDel="00000000" w:rsidR="00000000" w:rsidRPr="00000000">
        <w:rPr>
          <w:rtl w:val="0"/>
        </w:rPr>
        <w:t xml:space="preserve">Submission and approval of reports</w:t>
      </w:r>
    </w:p>
    <w:p w:rsidR="00000000" w:rsidDel="00000000" w:rsidP="00000000" w:rsidRDefault="00000000" w:rsidRPr="00000000" w14:paraId="000003BD">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report referred to above must be submitted to the project manager identified in the contract. The project manager is responsible for approving the reports.</w:t>
      </w:r>
    </w:p>
    <w:p w:rsidR="00000000" w:rsidDel="00000000" w:rsidP="00000000" w:rsidRDefault="00000000" w:rsidRPr="00000000" w14:paraId="000003BE">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rtl w:val="0"/>
        </w:rPr>
        <w:t xml:space="preserve">In addition to the Project Manager, the reporting procedure shall follow the verification system established under the Interreg IPA CBC South Adriatic Programme. This includes the mandatory First Level Control (FLC), which verifies the eligibility, completeness and accuracy of the reported information and may request corrections, clarifications or amendments. Following FLC validation, the Joint Secretariat (JS) and the Managing Authority (MA) may also provide comments or require further adjustments in line with programme rules. Reports are deemed approved only once all required corrections are incorporated and the Programme bodies confirm compliance within the established deadlines.</w:t>
      </w:r>
      <w:r w:rsidDel="00000000" w:rsidR="00000000" w:rsidRPr="00000000">
        <w:rPr>
          <w:rtl w:val="0"/>
        </w:rPr>
      </w:r>
    </w:p>
    <w:p w:rsidR="00000000" w:rsidDel="00000000" w:rsidP="00000000" w:rsidRDefault="00000000" w:rsidRPr="00000000" w14:paraId="000003BF">
      <w:pPr>
        <w:pStyle w:val="Heading1"/>
        <w:numPr>
          <w:ilvl w:val="0"/>
          <w:numId w:val="11"/>
        </w:numPr>
        <w:spacing w:after="0" w:before="0" w:lineRule="auto"/>
        <w:ind w:left="480" w:hanging="480"/>
        <w:rPr/>
      </w:pPr>
      <w:bookmarkStart w:colFirst="0" w:colLast="0" w:name="_kccmb5lejpel" w:id="36"/>
      <w:bookmarkEnd w:id="36"/>
      <w:r w:rsidDel="00000000" w:rsidR="00000000" w:rsidRPr="00000000">
        <w:rPr>
          <w:rtl w:val="0"/>
        </w:rPr>
        <w:t xml:space="preserve">MONITORING AND EVALUATION</w:t>
      </w:r>
    </w:p>
    <w:p w:rsidR="00000000" w:rsidDel="00000000" w:rsidP="00000000" w:rsidRDefault="00000000" w:rsidRPr="00000000" w14:paraId="000003C0">
      <w:pPr>
        <w:pStyle w:val="Heading2"/>
        <w:numPr>
          <w:ilvl w:val="1"/>
          <w:numId w:val="11"/>
        </w:numPr>
        <w:spacing w:after="0" w:before="0" w:lineRule="auto"/>
        <w:rPr/>
      </w:pPr>
      <w:bookmarkStart w:colFirst="0" w:colLast="0" w:name="_au61t2wxsq5t" w:id="37"/>
      <w:bookmarkEnd w:id="37"/>
      <w:r w:rsidDel="00000000" w:rsidR="00000000" w:rsidRPr="00000000">
        <w:rPr>
          <w:rtl w:val="0"/>
        </w:rPr>
        <w:t xml:space="preserve">Definition of indicators</w:t>
      </w:r>
    </w:p>
    <w:p w:rsidR="00000000" w:rsidDel="00000000" w:rsidP="00000000" w:rsidRDefault="00000000" w:rsidRPr="00000000" w14:paraId="000003C1">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Indicated in sections  2. and 4. of these Terms.</w:t>
      </w:r>
    </w:p>
    <w:p w:rsidR="00000000" w:rsidDel="00000000" w:rsidP="00000000" w:rsidRDefault="00000000" w:rsidRPr="00000000" w14:paraId="000003C2">
      <w:pPr>
        <w:pStyle w:val="Heading2"/>
        <w:numPr>
          <w:ilvl w:val="1"/>
          <w:numId w:val="11"/>
        </w:numPr>
        <w:spacing w:after="0" w:before="0" w:lineRule="auto"/>
        <w:rPr/>
      </w:pPr>
      <w:bookmarkStart w:colFirst="0" w:colLast="0" w:name="_z7fa7zh3505i" w:id="38"/>
      <w:bookmarkEnd w:id="38"/>
      <w:r w:rsidDel="00000000" w:rsidR="00000000" w:rsidRPr="00000000">
        <w:rPr>
          <w:rtl w:val="0"/>
        </w:rPr>
        <w:t xml:space="preserve">Special requirements</w:t>
      </w:r>
    </w:p>
    <w:p w:rsidR="00000000" w:rsidDel="00000000" w:rsidP="00000000" w:rsidRDefault="00000000" w:rsidRPr="00000000" w14:paraId="000003C3">
      <w:pPr>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w:t>
      </w:r>
    </w:p>
    <w:p w:rsidR="00000000" w:rsidDel="00000000" w:rsidP="00000000" w:rsidRDefault="00000000" w:rsidRPr="00000000" w14:paraId="000003C4">
      <w:pPr>
        <w:spacing w:after="0" w:before="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 *</w:t>
      </w:r>
    </w:p>
    <w:p w:rsidR="00000000" w:rsidDel="00000000" w:rsidP="00000000" w:rsidRDefault="00000000" w:rsidRPr="00000000" w14:paraId="000003C5">
      <w:pPr>
        <w:spacing w:after="0" w:before="0" w:lineRule="auto"/>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C6">
      <w:pPr>
        <w:spacing w:after="0" w:before="0" w:lineRule="auto"/>
        <w:jc w:val="center"/>
        <w:rPr>
          <w:rFonts w:ascii="Times New Roman" w:cs="Times New Roman" w:eastAsia="Times New Roman" w:hAnsi="Times New Roman"/>
          <w:sz w:val="22"/>
          <w:szCs w:val="22"/>
        </w:rPr>
      </w:pPr>
      <w:r w:rsidDel="00000000" w:rsidR="00000000" w:rsidRPr="00000000">
        <w:rPr>
          <w:rtl w:val="0"/>
        </w:rPr>
      </w:r>
    </w:p>
    <w:sectPr>
      <w:type w:val="nextPage"/>
      <w:pgSz w:h="16834" w:w="11913" w:orient="portrait"/>
      <w:pgMar w:bottom="1134" w:top="709" w:left="1134"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8"/>
      </w:tabs>
      <w:spacing w:after="0" w:before="120" w:line="240" w:lineRule="auto"/>
      <w:ind w:left="0" w:right="-567" w:firstLine="0"/>
      <w:jc w:val="left"/>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2025</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8"/>
      </w:tabs>
      <w:spacing w:after="0" w:before="0" w:line="240" w:lineRule="auto"/>
      <w:ind w:left="0" w:right="-567"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b8f_annex_ii_torglobal_en.docx</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0"/>
      </w:tabs>
      <w:spacing w:after="0" w:before="120" w:line="240" w:lineRule="auto"/>
      <w:ind w:left="0" w:right="-56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2021.1</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00"/>
      </w:tabs>
      <w:spacing w:after="0" w:before="0" w:line="240" w:lineRule="auto"/>
      <w:ind w:left="0" w:right="-567"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b8f_annexiitorglobal_en.doc</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2" w:right="0" w:hanging="142"/>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Note that gender balance refers not only to numerical parity, but also to the level of employment and remuneration, roles and functions.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480" w:hanging="480"/>
      </w:pPr>
      <w:rPr/>
    </w:lvl>
    <w:lvl w:ilvl="1">
      <w:start w:val="1"/>
      <w:numFmt w:val="decimal"/>
      <w:lvlText w:val="%1.%2."/>
      <w:lvlJc w:val="left"/>
      <w:pPr>
        <w:ind w:left="0" w:firstLine="0"/>
      </w:pPr>
      <w:rPr>
        <w:b w:val="1"/>
        <w:bCs w:val="1"/>
        <w:i w:val="0"/>
        <w:iCs w:val="0"/>
        <w:smallCaps w:val="0"/>
        <w:strike w:val="0"/>
        <w:u w:val="none"/>
        <w:vertAlign w:val="baseline"/>
      </w:rPr>
    </w:lvl>
    <w:lvl w:ilvl="2">
      <w:start w:val="1"/>
      <w:numFmt w:val="decimal"/>
      <w:lvlText w:val="%1.%2.%3."/>
      <w:lvlJc w:val="left"/>
      <w:pPr>
        <w:ind w:left="862" w:hanging="720"/>
      </w:pPr>
      <w:rPr/>
    </w:lvl>
    <w:lvl w:ilvl="3">
      <w:start w:val="1"/>
      <w:numFmt w:val="decimal"/>
      <w:lvlText w:val="%1.%2.%3.%4."/>
      <w:lvlJc w:val="left"/>
      <w:pPr>
        <w:ind w:left="1920" w:hanging="72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bullet"/>
      <w:lvlText w:val="●"/>
      <w:lvlJc w:val="left"/>
      <w:pPr>
        <w:ind w:left="283" w:hanging="283"/>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spacing w:after="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ind w:left="482" w:hanging="482"/>
    </w:pPr>
    <w:rPr>
      <w:rFonts w:ascii="Times New Roman" w:cs="Times New Roman" w:eastAsia="Times New Roman" w:hAnsi="Times New Roman"/>
      <w:b w:val="1"/>
      <w:bCs w:val="1"/>
      <w:smallCaps w:val="1"/>
      <w:sz w:val="28"/>
      <w:szCs w:val="28"/>
    </w:rPr>
  </w:style>
  <w:style w:type="paragraph" w:styleId="Heading2">
    <w:name w:val="heading 2"/>
    <w:basedOn w:val="Normal"/>
    <w:next w:val="Normal"/>
    <w:pPr>
      <w:keepNext w:val="1"/>
      <w:spacing w:before="120" w:lineRule="auto"/>
      <w:ind w:left="499" w:hanging="499"/>
      <w:jc w:val="left"/>
    </w:pPr>
    <w:rPr>
      <w:rFonts w:ascii="Times New Roman" w:cs="Times New Roman" w:eastAsia="Times New Roman" w:hAnsi="Times New Roman"/>
      <w:b w:val="1"/>
      <w:bCs w:val="1"/>
      <w:sz w:val="24"/>
      <w:szCs w:val="24"/>
    </w:rPr>
  </w:style>
  <w:style w:type="paragraph" w:styleId="Heading3">
    <w:name w:val="heading 3"/>
    <w:basedOn w:val="Normal"/>
    <w:next w:val="Normal"/>
    <w:pPr>
      <w:ind w:left="567" w:hanging="567"/>
    </w:pPr>
    <w:rPr>
      <w:rFonts w:ascii="Times New Roman" w:cs="Times New Roman" w:eastAsia="Times New Roman" w:hAnsi="Times New Roman"/>
      <w:b w:val="1"/>
      <w:bCs w:val="1"/>
      <w:sz w:val="22"/>
      <w:szCs w:val="22"/>
    </w:rPr>
  </w:style>
  <w:style w:type="paragraph" w:styleId="Heading4">
    <w:name w:val="heading 4"/>
    <w:basedOn w:val="Normal"/>
    <w:next w:val="Normal"/>
    <w:pPr>
      <w:keepNext w:val="1"/>
      <w:ind w:left="1920" w:hanging="720"/>
    </w:pPr>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iCs w:val="1"/>
      <w:sz w:val="22"/>
      <w:szCs w:val="22"/>
    </w:rPr>
  </w:style>
  <w:style w:type="paragraph" w:styleId="Title">
    <w:name w:val="Title"/>
    <w:basedOn w:val="Normal"/>
    <w:next w:val="Normal"/>
    <w:pPr>
      <w:spacing w:after="480" w:lineRule="auto"/>
      <w:jc w:val="center"/>
    </w:pPr>
    <w:rPr>
      <w:b w:val="1"/>
      <w:bCs w:val="1"/>
      <w:sz w:val="48"/>
      <w:szCs w:val="48"/>
    </w:rPr>
  </w:style>
  <w:style w:type="paragraph" w:styleId="Subtitle">
    <w:name w:val="Subtitle"/>
    <w:basedOn w:val="Normal"/>
    <w:next w:val="Normal"/>
    <w:pPr>
      <w:spacing w:after="60" w:lineRule="auto"/>
      <w:jc w:val="center"/>
    </w:pPr>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MSIP_Label_6bd9ddd1-4d20-43f6-abfa-fc3c07406f94_Enabled">
    <vt:lpwstr>true</vt:lpwstr>
  </property>
  <property fmtid="{D5CDD505-2E9C-101B-9397-08002B2CF9AE}" pid="9" name="MSIP_Label_6bd9ddd1-4d20-43f6-abfa-fc3c07406f94_SetDate">
    <vt:lpwstr>2023-10-27T17:01:01Z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71dcc736-fa0e-4932-bf93-13bd6951d73e</vt:lpwstr>
  </property>
  <property fmtid="{D5CDD505-2E9C-101B-9397-08002B2CF9AE}" pid="14" name="MSIP_Label_6bd9ddd1-4d20-43f6-abfa-fc3c07406f94_ContentBits">
    <vt:lpwstr>0</vt:lpwstr>
  </property>
</Properties>
</file>